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D3E" w:rsidRPr="007C215F" w:rsidRDefault="00912D3E" w:rsidP="00912D3E">
      <w:pPr>
        <w:autoSpaceDE w:val="0"/>
        <w:autoSpaceDN w:val="0"/>
        <w:adjustRightInd w:val="0"/>
        <w:rPr>
          <w:rFonts w:ascii="Arial" w:hAnsi="Arial" w:cs="Arial"/>
          <w:u w:val="single"/>
        </w:rPr>
      </w:pPr>
      <w:r>
        <w:rPr>
          <w:rFonts w:ascii="Arial" w:hAnsi="Arial" w:cs="Arial"/>
          <w:noProof/>
          <w:lang w:eastAsia="de-DE"/>
        </w:rPr>
        <w:drawing>
          <wp:anchor distT="0" distB="0" distL="114300" distR="114300" simplePos="0" relativeHeight="251659264" behindDoc="0" locked="0" layoutInCell="1" allowOverlap="1" wp14:anchorId="3447FE4C" wp14:editId="48F383D3">
            <wp:simplePos x="0" y="0"/>
            <wp:positionH relativeFrom="margin">
              <wp:posOffset>4686300</wp:posOffset>
            </wp:positionH>
            <wp:positionV relativeFrom="margin">
              <wp:posOffset>-342900</wp:posOffset>
            </wp:positionV>
            <wp:extent cx="1485900" cy="6756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ogo BuGG.jpg"/>
                    <pic:cNvPicPr/>
                  </pic:nvPicPr>
                  <pic:blipFill rotWithShape="1">
                    <a:blip r:embed="rId5"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215F">
        <w:rPr>
          <w:rFonts w:ascii="Arial" w:hAnsi="Arial" w:cs="Arial"/>
          <w:u w:val="single"/>
        </w:rPr>
        <w:t>Pressemitteilung</w:t>
      </w:r>
    </w:p>
    <w:p w:rsidR="00912D3E" w:rsidRPr="00912D3E" w:rsidRDefault="00912D3E" w:rsidP="0063301C">
      <w:pPr>
        <w:spacing w:after="0" w:line="240" w:lineRule="auto"/>
        <w:rPr>
          <w:rFonts w:ascii="Arial" w:hAnsi="Arial" w:cs="Arial"/>
          <w:lang w:eastAsia="ja-JP"/>
        </w:rPr>
      </w:pPr>
    </w:p>
    <w:p w:rsidR="0063301C" w:rsidRPr="005E7CD8" w:rsidRDefault="0063301C" w:rsidP="0063301C">
      <w:pPr>
        <w:spacing w:after="0" w:line="240" w:lineRule="auto"/>
        <w:rPr>
          <w:rFonts w:ascii="Arial" w:eastAsia="Calibri" w:hAnsi="Arial" w:cs="Arial"/>
          <w:sz w:val="24"/>
          <w:szCs w:val="24"/>
        </w:rPr>
      </w:pPr>
      <w:r w:rsidRPr="005E7CD8">
        <w:rPr>
          <w:rFonts w:ascii="Arial" w:eastAsia="Calibri" w:hAnsi="Arial" w:cs="Arial"/>
          <w:sz w:val="24"/>
          <w:szCs w:val="24"/>
        </w:rPr>
        <w:t>Aktuell erschienen: BuGG-Marktreport Gebäudegrün 2023</w:t>
      </w:r>
    </w:p>
    <w:p w:rsidR="0063301C" w:rsidRPr="005E7CD8" w:rsidRDefault="0063301C" w:rsidP="0063301C">
      <w:pPr>
        <w:spacing w:after="0" w:line="240" w:lineRule="auto"/>
        <w:rPr>
          <w:rFonts w:ascii="Arial" w:hAnsi="Arial" w:cs="Arial"/>
          <w:lang w:eastAsia="ja-JP"/>
        </w:rPr>
      </w:pPr>
    </w:p>
    <w:p w:rsidR="0063301C" w:rsidRPr="005E7CD8" w:rsidRDefault="0063301C" w:rsidP="0063301C">
      <w:pPr>
        <w:pStyle w:val="ox-bb48e75f1f-msonormal"/>
        <w:tabs>
          <w:tab w:val="left" w:pos="1756"/>
        </w:tabs>
        <w:spacing w:before="0" w:beforeAutospacing="0" w:after="0" w:afterAutospacing="0"/>
        <w:rPr>
          <w:rFonts w:ascii="Arial" w:eastAsia="Times New Roman" w:hAnsi="Arial" w:cs="Arial"/>
          <w:b/>
          <w:color w:val="000000" w:themeColor="text1"/>
          <w:sz w:val="32"/>
          <w:szCs w:val="32"/>
          <w:lang w:val="de-DE" w:eastAsia="ja-JP"/>
        </w:rPr>
      </w:pPr>
      <w:r w:rsidRPr="005E7CD8">
        <w:rPr>
          <w:rFonts w:ascii="Arial" w:eastAsia="Times New Roman" w:hAnsi="Arial" w:cs="Arial"/>
          <w:b/>
          <w:color w:val="000000" w:themeColor="text1"/>
          <w:sz w:val="32"/>
          <w:szCs w:val="32"/>
          <w:lang w:val="de-DE" w:eastAsia="ja-JP"/>
        </w:rPr>
        <w:t>9 Millionen Quadratmeter neue Gründächer: Deutschland rüstet sich für den Klimawandel</w:t>
      </w:r>
    </w:p>
    <w:p w:rsidR="0063301C" w:rsidRPr="005E7CD8" w:rsidRDefault="0063301C" w:rsidP="0063301C">
      <w:pPr>
        <w:pStyle w:val="ox-bb48e75f1f-msonormal"/>
        <w:spacing w:before="0" w:beforeAutospacing="0" w:after="0" w:afterAutospacing="0"/>
        <w:rPr>
          <w:rFonts w:ascii="Arial" w:hAnsi="Arial" w:cs="Arial"/>
          <w:bCs/>
          <w:color w:val="000000" w:themeColor="text1"/>
          <w:sz w:val="22"/>
          <w:szCs w:val="22"/>
          <w:lang w:val="de-DE"/>
        </w:rPr>
      </w:pPr>
    </w:p>
    <w:p w:rsidR="0063301C" w:rsidRPr="005E7CD8" w:rsidRDefault="0063301C" w:rsidP="0063301C">
      <w:pPr>
        <w:spacing w:after="0" w:line="240" w:lineRule="auto"/>
        <w:rPr>
          <w:rFonts w:ascii="Arial" w:hAnsi="Arial" w:cs="Arial"/>
          <w:bCs/>
          <w:color w:val="000000" w:themeColor="text1"/>
          <w:lang w:eastAsia="de-AT"/>
        </w:rPr>
      </w:pPr>
      <w:r w:rsidRPr="005E7CD8">
        <w:rPr>
          <w:rFonts w:ascii="Arial" w:hAnsi="Arial" w:cs="Arial"/>
          <w:bCs/>
          <w:color w:val="000000" w:themeColor="text1"/>
          <w:lang w:eastAsia="de-AT"/>
        </w:rPr>
        <w:t>Noch nie war das Thema Gebäudebegrünung so präsent wie heute! In jeder Veranstaltung zum Klimawandel, zur Schwammstadt oder zur Stadt der Zukunft spielt das Thema Gebäudebegrünung eine zentrale Rolle. Noch nie gab es so viel Aufmerksamkeit, so viel Förderung und so viele Forschungsprojekte zu Wirkungen und Neuentwicklungen. Ein Boom, der nach den heißen und trockenen Sommern Hoffnung macht.</w:t>
      </w:r>
    </w:p>
    <w:p w:rsidR="0063301C" w:rsidRPr="005E7CD8" w:rsidRDefault="0063301C" w:rsidP="0063301C">
      <w:pPr>
        <w:autoSpaceDE w:val="0"/>
        <w:autoSpaceDN w:val="0"/>
        <w:adjustRightInd w:val="0"/>
        <w:spacing w:after="0" w:line="240" w:lineRule="auto"/>
        <w:rPr>
          <w:rFonts w:ascii="Arial" w:hAnsi="Arial" w:cs="Arial"/>
        </w:rPr>
      </w:pPr>
      <w:r w:rsidRPr="005E7CD8">
        <w:rPr>
          <w:rFonts w:ascii="Arial" w:hAnsi="Arial" w:cs="Arial"/>
        </w:rPr>
        <w:t xml:space="preserve">Begrünte Dächer </w:t>
      </w:r>
      <w:r>
        <w:rPr>
          <w:rFonts w:ascii="Arial" w:hAnsi="Arial" w:cs="Arial"/>
        </w:rPr>
        <w:t xml:space="preserve">und Fassaden </w:t>
      </w:r>
      <w:r w:rsidRPr="005E7CD8">
        <w:rPr>
          <w:rFonts w:ascii="Arial" w:hAnsi="Arial" w:cs="Arial"/>
        </w:rPr>
        <w:t xml:space="preserve">sind in Deutschland auf dem Vormarsch. Das ist nicht nur ein hoffnungsvoller Trend, sondern auch eine Notwendigkeit für die Städte im Kampf gegen den Klimawandel. </w:t>
      </w:r>
      <w:r>
        <w:rPr>
          <w:rFonts w:ascii="Arial" w:hAnsi="Arial" w:cs="Arial"/>
        </w:rPr>
        <w:t>Dach- und Fassadenbegrünungen</w:t>
      </w:r>
      <w:r w:rsidRPr="005E7CD8">
        <w:rPr>
          <w:rFonts w:ascii="Arial" w:hAnsi="Arial" w:cs="Arial"/>
        </w:rPr>
        <w:t xml:space="preserve"> können dazu beitragen, die Hitzebelastung in den Städten zu reduzieren und Hochwasser zu mindern.</w:t>
      </w:r>
    </w:p>
    <w:p w:rsidR="0063301C" w:rsidRPr="005E7CD8" w:rsidRDefault="0063301C" w:rsidP="0063301C">
      <w:pPr>
        <w:autoSpaceDE w:val="0"/>
        <w:autoSpaceDN w:val="0"/>
        <w:adjustRightInd w:val="0"/>
        <w:spacing w:after="0" w:line="240" w:lineRule="auto"/>
        <w:rPr>
          <w:rFonts w:ascii="Arial" w:hAnsi="Arial" w:cs="Arial"/>
        </w:rPr>
      </w:pPr>
    </w:p>
    <w:p w:rsidR="0063301C" w:rsidRPr="005E7CD8" w:rsidRDefault="00334B2E" w:rsidP="0063301C">
      <w:pPr>
        <w:autoSpaceDE w:val="0"/>
        <w:autoSpaceDN w:val="0"/>
        <w:adjustRightInd w:val="0"/>
        <w:spacing w:after="0" w:line="240" w:lineRule="auto"/>
        <w:rPr>
          <w:rFonts w:ascii="Arial" w:eastAsiaTheme="minorEastAsia" w:hAnsi="Arial" w:cs="Arial"/>
          <w:lang w:eastAsia="zh-CN"/>
        </w:rPr>
      </w:pPr>
      <w:r w:rsidRPr="00334B2E">
        <w:rPr>
          <w:rFonts w:ascii="Arial" w:hAnsi="Arial" w:cs="Arial"/>
        </w:rPr>
        <w:t>Der "BuGG-Marktreport Gebäudegrün 2023" ist das unverzichtbare Nachschlagewerk für Politik, Branchen-Fachleute, Bauprofis, Medien, Hochschulen und Studierende. Er gibt nicht nur einen Überblick über die aktuellen Entwicklungen, sondern zeigt auch die drängenden Herausforderungen auf, vor denen Städte und Gemeinden angesichts der Folgen des Klimawandels stehen. Die Zukunft der Dach-, Fassaden- und Innenraumbegrünung ist lebendiger und vielfältiger denn je und bringt aktuell mit dem "Solar-Gründach" - einer Verschmelzung von Photovoltaik und Dachbegrünung - auch Innovationen hervor, welche die Art und Weise, wie wir unsere Städte in Zukunft gestalten, verändern werden</w:t>
      </w:r>
      <w:r>
        <w:rPr>
          <w:rFonts w:ascii="Arial" w:hAnsi="Arial" w:cs="Arial"/>
        </w:rPr>
        <w:br/>
      </w:r>
    </w:p>
    <w:p w:rsidR="0063301C" w:rsidRPr="005E7CD8" w:rsidRDefault="0063301C" w:rsidP="0063301C">
      <w:pPr>
        <w:autoSpaceDE w:val="0"/>
        <w:autoSpaceDN w:val="0"/>
        <w:adjustRightInd w:val="0"/>
        <w:spacing w:after="0" w:line="240" w:lineRule="auto"/>
        <w:rPr>
          <w:rFonts w:ascii="Arial" w:eastAsiaTheme="minorEastAsia" w:hAnsi="Arial" w:cs="Arial"/>
          <w:lang w:eastAsia="zh-CN"/>
        </w:rPr>
      </w:pPr>
      <w:r w:rsidRPr="005E7CD8">
        <w:rPr>
          <w:rFonts w:ascii="Arial" w:eastAsiaTheme="minorEastAsia" w:hAnsi="Arial" w:cs="Arial"/>
          <w:lang w:eastAsia="zh-CN"/>
        </w:rPr>
        <w:t xml:space="preserve">Ausgewählte Ergebnisse des BuGG-Marktreport </w:t>
      </w:r>
      <w:r>
        <w:rPr>
          <w:rFonts w:ascii="Arial" w:eastAsiaTheme="minorEastAsia" w:hAnsi="Arial" w:cs="Arial"/>
          <w:lang w:eastAsia="zh-CN"/>
        </w:rPr>
        <w:t xml:space="preserve">Gebäudegrün </w:t>
      </w:r>
      <w:r w:rsidRPr="005E7CD8">
        <w:rPr>
          <w:rFonts w:ascii="Arial" w:eastAsiaTheme="minorEastAsia" w:hAnsi="Arial" w:cs="Arial"/>
          <w:lang w:eastAsia="zh-CN"/>
        </w:rPr>
        <w:t>2023:</w:t>
      </w:r>
    </w:p>
    <w:p w:rsidR="00277FC1" w:rsidRDefault="0063301C" w:rsidP="00277FC1">
      <w:pPr>
        <w:numPr>
          <w:ilvl w:val="0"/>
          <w:numId w:val="4"/>
        </w:numPr>
        <w:autoSpaceDE w:val="0"/>
        <w:autoSpaceDN w:val="0"/>
        <w:adjustRightInd w:val="0"/>
        <w:spacing w:after="0" w:line="240" w:lineRule="auto"/>
        <w:rPr>
          <w:rFonts w:ascii="Arial" w:eastAsiaTheme="minorEastAsia" w:hAnsi="Arial" w:cs="Arial"/>
          <w:lang w:eastAsia="zh-CN"/>
        </w:rPr>
      </w:pPr>
      <w:r w:rsidRPr="005E7CD8">
        <w:rPr>
          <w:rFonts w:ascii="Arial" w:eastAsiaTheme="minorEastAsia" w:hAnsi="Arial" w:cs="Arial"/>
          <w:lang w:eastAsia="zh-CN"/>
        </w:rPr>
        <w:t>Die Fläche an Gründächern in Deutschland ist im Jahr 202</w:t>
      </w:r>
      <w:r w:rsidR="00277FC1">
        <w:rPr>
          <w:rFonts w:ascii="Arial" w:eastAsiaTheme="minorEastAsia" w:hAnsi="Arial" w:cs="Arial"/>
          <w:lang w:eastAsia="zh-CN"/>
        </w:rPr>
        <w:t>2</w:t>
      </w:r>
      <w:r w:rsidRPr="005E7CD8">
        <w:rPr>
          <w:rFonts w:ascii="Arial" w:eastAsiaTheme="minorEastAsia" w:hAnsi="Arial" w:cs="Arial"/>
          <w:lang w:eastAsia="zh-CN"/>
        </w:rPr>
        <w:t xml:space="preserve"> um 8,</w:t>
      </w:r>
      <w:r w:rsidR="00867387">
        <w:rPr>
          <w:rFonts w:ascii="Arial" w:eastAsiaTheme="minorEastAsia" w:hAnsi="Arial" w:cs="Arial"/>
          <w:lang w:eastAsia="zh-CN"/>
        </w:rPr>
        <w:t>7</w:t>
      </w:r>
      <w:r w:rsidRPr="005E7CD8">
        <w:rPr>
          <w:rFonts w:ascii="Arial" w:eastAsiaTheme="minorEastAsia" w:hAnsi="Arial" w:cs="Arial"/>
          <w:lang w:eastAsia="zh-CN"/>
        </w:rPr>
        <w:t xml:space="preserve"> Millionen Quadratmeter auf insgesamt </w:t>
      </w:r>
      <w:r w:rsidR="00277FC1">
        <w:rPr>
          <w:rFonts w:ascii="Arial" w:eastAsiaTheme="minorEastAsia" w:hAnsi="Arial" w:cs="Arial"/>
          <w:lang w:eastAsia="zh-CN"/>
        </w:rPr>
        <w:t xml:space="preserve">etwa </w:t>
      </w:r>
      <w:r w:rsidRPr="005E7CD8">
        <w:rPr>
          <w:rFonts w:ascii="Arial" w:eastAsiaTheme="minorEastAsia" w:hAnsi="Arial" w:cs="Arial"/>
          <w:lang w:eastAsia="zh-CN"/>
        </w:rPr>
        <w:t>1</w:t>
      </w:r>
      <w:r w:rsidR="00277FC1">
        <w:rPr>
          <w:rFonts w:ascii="Arial" w:eastAsiaTheme="minorEastAsia" w:hAnsi="Arial" w:cs="Arial"/>
          <w:lang w:eastAsia="zh-CN"/>
        </w:rPr>
        <w:t>6</w:t>
      </w:r>
      <w:r w:rsidR="00AE6B65">
        <w:rPr>
          <w:rFonts w:ascii="Arial" w:eastAsiaTheme="minorEastAsia" w:hAnsi="Arial" w:cs="Arial"/>
          <w:lang w:eastAsia="zh-CN"/>
        </w:rPr>
        <w:t>0</w:t>
      </w:r>
      <w:bookmarkStart w:id="0" w:name="_GoBack"/>
      <w:bookmarkEnd w:id="0"/>
      <w:r w:rsidRPr="005E7CD8">
        <w:rPr>
          <w:rFonts w:ascii="Arial" w:eastAsiaTheme="minorEastAsia" w:hAnsi="Arial" w:cs="Arial"/>
          <w:lang w:eastAsia="zh-CN"/>
        </w:rPr>
        <w:t xml:space="preserve"> Millionen Quadratmeter gestiegen</w:t>
      </w:r>
    </w:p>
    <w:p w:rsidR="00277FC1" w:rsidRDefault="00277FC1" w:rsidP="00277FC1">
      <w:pPr>
        <w:numPr>
          <w:ilvl w:val="0"/>
          <w:numId w:val="4"/>
        </w:numPr>
        <w:autoSpaceDE w:val="0"/>
        <w:autoSpaceDN w:val="0"/>
        <w:adjustRightInd w:val="0"/>
        <w:spacing w:after="0" w:line="240" w:lineRule="auto"/>
        <w:rPr>
          <w:rFonts w:ascii="Arial" w:eastAsiaTheme="minorEastAsia" w:hAnsi="Arial" w:cs="Arial"/>
          <w:lang w:eastAsia="zh-CN"/>
        </w:rPr>
      </w:pPr>
      <w:r>
        <w:rPr>
          <w:rFonts w:ascii="Arial" w:eastAsiaTheme="minorEastAsia" w:hAnsi="Arial" w:cs="Arial"/>
          <w:lang w:eastAsia="zh-CN"/>
        </w:rPr>
        <w:t>Der Gründach-Index liegt im Durchschnitt bei 1,1</w:t>
      </w:r>
      <w:r w:rsidR="00C05968">
        <w:rPr>
          <w:rFonts w:ascii="Arial" w:eastAsiaTheme="minorEastAsia" w:hAnsi="Arial" w:cs="Arial"/>
          <w:lang w:eastAsia="zh-CN"/>
        </w:rPr>
        <w:t xml:space="preserve"> -</w:t>
      </w:r>
      <w:r>
        <w:rPr>
          <w:rFonts w:ascii="Arial" w:eastAsiaTheme="minorEastAsia" w:hAnsi="Arial" w:cs="Arial"/>
          <w:lang w:eastAsia="zh-CN"/>
        </w:rPr>
        <w:t xml:space="preserve"> die Gründach-</w:t>
      </w:r>
      <w:r w:rsidR="00F40477">
        <w:rPr>
          <w:rFonts w:ascii="Arial" w:eastAsiaTheme="minorEastAsia" w:hAnsi="Arial" w:cs="Arial"/>
          <w:lang w:eastAsia="zh-CN"/>
        </w:rPr>
        <w:t>Bundesliga</w:t>
      </w:r>
      <w:r>
        <w:rPr>
          <w:rFonts w:ascii="Arial" w:eastAsiaTheme="minorEastAsia" w:hAnsi="Arial" w:cs="Arial"/>
          <w:lang w:eastAsia="zh-CN"/>
        </w:rPr>
        <w:t xml:space="preserve"> wird durch die Stadt Stuttgart mit 4,1 angeführt</w:t>
      </w:r>
    </w:p>
    <w:p w:rsidR="00277FC1" w:rsidRPr="00277FC1" w:rsidRDefault="00277FC1" w:rsidP="00277FC1">
      <w:pPr>
        <w:numPr>
          <w:ilvl w:val="0"/>
          <w:numId w:val="4"/>
        </w:numPr>
        <w:autoSpaceDE w:val="0"/>
        <w:autoSpaceDN w:val="0"/>
        <w:adjustRightInd w:val="0"/>
        <w:spacing w:after="0" w:line="240" w:lineRule="auto"/>
        <w:rPr>
          <w:rFonts w:ascii="Arial" w:eastAsiaTheme="minorEastAsia" w:hAnsi="Arial" w:cs="Arial"/>
          <w:lang w:eastAsia="zh-CN"/>
        </w:rPr>
      </w:pPr>
      <w:r>
        <w:rPr>
          <w:rFonts w:ascii="Arial" w:eastAsiaTheme="minorEastAsia" w:hAnsi="Arial" w:cs="Arial"/>
          <w:lang w:eastAsia="zh-CN"/>
        </w:rPr>
        <w:t xml:space="preserve">Bei den begrünten Fassaden sind in 2022 146.000 m² neu hinzugekommen; das entspricht einer Steigerung gegenüber dem Jahr 2021 von </w:t>
      </w:r>
      <w:r w:rsidR="00867387">
        <w:rPr>
          <w:rFonts w:ascii="Arial" w:eastAsiaTheme="minorEastAsia" w:hAnsi="Arial" w:cs="Arial"/>
          <w:lang w:eastAsia="zh-CN"/>
        </w:rPr>
        <w:t>69</w:t>
      </w:r>
      <w:r>
        <w:rPr>
          <w:rFonts w:ascii="Arial" w:eastAsiaTheme="minorEastAsia" w:hAnsi="Arial" w:cs="Arial"/>
          <w:lang w:eastAsia="zh-CN"/>
        </w:rPr>
        <w:t xml:space="preserve"> %</w:t>
      </w:r>
    </w:p>
    <w:p w:rsidR="0063301C" w:rsidRPr="005E7CD8" w:rsidRDefault="0063301C" w:rsidP="0063301C">
      <w:pPr>
        <w:numPr>
          <w:ilvl w:val="0"/>
          <w:numId w:val="4"/>
        </w:numPr>
        <w:autoSpaceDE w:val="0"/>
        <w:autoSpaceDN w:val="0"/>
        <w:adjustRightInd w:val="0"/>
        <w:spacing w:after="0" w:line="240" w:lineRule="auto"/>
        <w:rPr>
          <w:rFonts w:ascii="Arial" w:eastAsiaTheme="minorEastAsia" w:hAnsi="Arial" w:cs="Arial"/>
          <w:lang w:eastAsia="zh-CN"/>
        </w:rPr>
      </w:pPr>
      <w:r w:rsidRPr="005E7CD8">
        <w:rPr>
          <w:rFonts w:ascii="Arial" w:eastAsiaTheme="minorEastAsia" w:hAnsi="Arial" w:cs="Arial"/>
          <w:lang w:eastAsia="zh-CN"/>
        </w:rPr>
        <w:t xml:space="preserve">Die wichtigsten Trends in der Branche sind die zunehmende Nachfrage nach </w:t>
      </w:r>
      <w:r w:rsidR="00E87085">
        <w:rPr>
          <w:rFonts w:ascii="Arial" w:eastAsiaTheme="minorEastAsia" w:hAnsi="Arial" w:cs="Arial"/>
          <w:lang w:eastAsia="zh-CN"/>
        </w:rPr>
        <w:t>Solar-Gründächern, Retentionsgründächern und wandgebundenen Fassadenbegrünungen</w:t>
      </w:r>
    </w:p>
    <w:p w:rsidR="0063301C" w:rsidRPr="005E7CD8" w:rsidRDefault="0063301C" w:rsidP="0063301C">
      <w:pPr>
        <w:autoSpaceDE w:val="0"/>
        <w:autoSpaceDN w:val="0"/>
        <w:adjustRightInd w:val="0"/>
        <w:spacing w:after="0" w:line="240" w:lineRule="auto"/>
        <w:rPr>
          <w:rFonts w:ascii="Arial" w:eastAsiaTheme="minorEastAsia" w:hAnsi="Arial" w:cs="Arial"/>
          <w:lang w:eastAsia="zh-CN"/>
        </w:rPr>
      </w:pPr>
    </w:p>
    <w:p w:rsidR="0063301C" w:rsidRPr="005E7CD8" w:rsidRDefault="0063301C" w:rsidP="0063301C">
      <w:pPr>
        <w:spacing w:after="0" w:line="240" w:lineRule="auto"/>
        <w:rPr>
          <w:rFonts w:ascii="Arial" w:hAnsi="Arial" w:cs="Arial"/>
        </w:rPr>
      </w:pPr>
      <w:r w:rsidRPr="005E7CD8">
        <w:rPr>
          <w:rFonts w:ascii="Arial" w:hAnsi="Arial" w:cs="Arial"/>
          <w:color w:val="1F1F1F"/>
        </w:rPr>
        <w:t>Der BuGG-Marktreport</w:t>
      </w:r>
      <w:r w:rsidRPr="005E7CD8">
        <w:rPr>
          <w:rFonts w:ascii="Arial" w:hAnsi="Arial" w:cs="Arial"/>
        </w:rPr>
        <w:t xml:space="preserve"> steht kostenlos als Download zur Verfügung bzw. </w:t>
      </w:r>
      <w:r w:rsidRPr="005E7CD8">
        <w:rPr>
          <w:rFonts w:ascii="Arial" w:hAnsi="Arial" w:cs="Arial"/>
          <w:color w:val="000000"/>
        </w:rPr>
        <w:t xml:space="preserve">kann auch als </w:t>
      </w:r>
      <w:r w:rsidRPr="005E7CD8">
        <w:rPr>
          <w:rFonts w:ascii="Arial" w:hAnsi="Arial" w:cs="Arial"/>
        </w:rPr>
        <w:t xml:space="preserve">DIN A 4-Broschüre </w:t>
      </w:r>
      <w:r w:rsidRPr="005E7CD8">
        <w:rPr>
          <w:rFonts w:ascii="Arial" w:hAnsi="Arial" w:cs="Arial"/>
          <w:color w:val="000000"/>
        </w:rPr>
        <w:t>gegen eine Schutzgebühr von 19 Euro zuzüglich Versandkosten bestellt werden.</w:t>
      </w:r>
    </w:p>
    <w:p w:rsidR="0063301C" w:rsidRPr="005E7CD8" w:rsidRDefault="0063301C" w:rsidP="0063301C">
      <w:pPr>
        <w:spacing w:after="0" w:line="240" w:lineRule="auto"/>
        <w:rPr>
          <w:rFonts w:ascii="Arial" w:hAnsi="Arial" w:cs="Arial"/>
        </w:rPr>
      </w:pPr>
    </w:p>
    <w:p w:rsidR="00F016FD" w:rsidRPr="00F40477" w:rsidRDefault="00AE6B65" w:rsidP="00F40477">
      <w:pPr>
        <w:pStyle w:val="StandardWeb"/>
        <w:spacing w:before="0" w:beforeAutospacing="0" w:after="0" w:afterAutospacing="0"/>
        <w:rPr>
          <w:rStyle w:val="Hyperlink"/>
          <w:sz w:val="22"/>
          <w:szCs w:val="22"/>
        </w:rPr>
      </w:pPr>
      <w:hyperlink r:id="rId6" w:history="1">
        <w:r w:rsidR="0063301C" w:rsidRPr="00F40477">
          <w:rPr>
            <w:rStyle w:val="Hyperlink"/>
            <w:rFonts w:ascii="Arial" w:hAnsi="Arial" w:cs="Arial"/>
            <w:sz w:val="22"/>
            <w:szCs w:val="22"/>
          </w:rPr>
          <w:t>www.gebaeudegruen.info/kontakt/prospektanforderung</w:t>
        </w:r>
      </w:hyperlink>
    </w:p>
    <w:p w:rsidR="0063301C" w:rsidRPr="00F40477" w:rsidRDefault="00F40477" w:rsidP="0063301C">
      <w:pPr>
        <w:spacing w:after="0" w:line="240" w:lineRule="auto"/>
        <w:rPr>
          <w:rFonts w:ascii="Arial" w:hAnsi="Arial" w:cs="Arial"/>
          <w:b/>
          <w:u w:val="single"/>
        </w:rPr>
      </w:pPr>
      <w:r>
        <w:rPr>
          <w:rFonts w:ascii="Arial" w:hAnsi="Arial" w:cs="Arial"/>
        </w:rPr>
        <w:br/>
      </w:r>
      <w:r>
        <w:rPr>
          <w:rFonts w:ascii="Arial" w:hAnsi="Arial" w:cs="Arial"/>
          <w:b/>
          <w:u w:val="single"/>
        </w:rPr>
        <w:br/>
      </w:r>
      <w:r w:rsidRPr="00F40477">
        <w:rPr>
          <w:rFonts w:ascii="Arial" w:hAnsi="Arial" w:cs="Arial"/>
          <w:b/>
          <w:u w:val="single"/>
        </w:rPr>
        <w:t>Autoren / Verantwortliche</w:t>
      </w:r>
    </w:p>
    <w:p w:rsidR="003F341B" w:rsidRDefault="003F341B" w:rsidP="00912D3E">
      <w:pPr>
        <w:spacing w:after="0" w:line="240" w:lineRule="auto"/>
        <w:rPr>
          <w:rFonts w:ascii="Arial" w:hAnsi="Arial" w:cs="Arial"/>
        </w:rPr>
      </w:pPr>
      <w:r>
        <w:rPr>
          <w:rFonts w:ascii="Arial" w:hAnsi="Arial" w:cs="Arial"/>
        </w:rPr>
        <w:t>Bundesverband GebäudeGrün e. V. (BuGG)</w:t>
      </w:r>
    </w:p>
    <w:p w:rsidR="003F341B" w:rsidRPr="003F341B" w:rsidRDefault="003F341B" w:rsidP="00912D3E">
      <w:pPr>
        <w:pStyle w:val="StandardWeb"/>
        <w:spacing w:before="0" w:beforeAutospacing="0" w:after="0" w:afterAutospacing="0"/>
        <w:rPr>
          <w:rFonts w:ascii="Arial" w:hAnsi="Arial" w:cs="Arial"/>
          <w:sz w:val="22"/>
          <w:szCs w:val="22"/>
        </w:rPr>
      </w:pPr>
      <w:r w:rsidRPr="003F341B">
        <w:rPr>
          <w:rStyle w:val="Fett"/>
          <w:rFonts w:ascii="Arial" w:hAnsi="Arial" w:cs="Arial"/>
          <w:b w:val="0"/>
          <w:sz w:val="22"/>
          <w:szCs w:val="22"/>
        </w:rPr>
        <w:t>E-Mail:</w:t>
      </w:r>
      <w:r w:rsidRPr="003F341B">
        <w:rPr>
          <w:rFonts w:ascii="Arial" w:hAnsi="Arial" w:cs="Arial"/>
          <w:sz w:val="22"/>
          <w:szCs w:val="22"/>
        </w:rPr>
        <w:t xml:space="preserve"> </w:t>
      </w:r>
      <w:hyperlink r:id="rId7" w:history="1">
        <w:r w:rsidR="00F40477" w:rsidRPr="003A0277">
          <w:rPr>
            <w:rStyle w:val="Hyperlink"/>
            <w:rFonts w:ascii="Arial" w:hAnsi="Arial" w:cs="Arial"/>
            <w:sz w:val="22"/>
            <w:szCs w:val="22"/>
          </w:rPr>
          <w:t>info@bugg.de</w:t>
        </w:r>
      </w:hyperlink>
    </w:p>
    <w:p w:rsidR="003F341B" w:rsidRPr="003F341B" w:rsidRDefault="00AE6B65" w:rsidP="00912D3E">
      <w:pPr>
        <w:pStyle w:val="StandardWeb"/>
        <w:spacing w:before="0" w:beforeAutospacing="0" w:after="0" w:afterAutospacing="0"/>
        <w:rPr>
          <w:rStyle w:val="Fett"/>
          <w:rFonts w:ascii="Arial" w:hAnsi="Arial" w:cs="Arial"/>
          <w:b w:val="0"/>
          <w:sz w:val="22"/>
          <w:szCs w:val="22"/>
        </w:rPr>
      </w:pPr>
      <w:hyperlink r:id="rId8" w:history="1">
        <w:r w:rsidR="00F40477" w:rsidRPr="003A0277">
          <w:rPr>
            <w:rStyle w:val="Hyperlink"/>
            <w:rFonts w:ascii="Arial" w:hAnsi="Arial" w:cs="Arial"/>
            <w:sz w:val="22"/>
            <w:szCs w:val="22"/>
          </w:rPr>
          <w:t>www.gebaeudegruen.info</w:t>
        </w:r>
      </w:hyperlink>
    </w:p>
    <w:p w:rsidR="003F341B" w:rsidRPr="003F341B" w:rsidRDefault="003F341B" w:rsidP="00912D3E">
      <w:pPr>
        <w:pStyle w:val="StandardWeb"/>
        <w:tabs>
          <w:tab w:val="left" w:pos="1290"/>
        </w:tabs>
        <w:spacing w:before="0" w:beforeAutospacing="0" w:after="0" w:afterAutospacing="0"/>
        <w:rPr>
          <w:rFonts w:ascii="Arial" w:hAnsi="Arial" w:cs="Arial"/>
          <w:sz w:val="22"/>
          <w:szCs w:val="22"/>
        </w:rPr>
      </w:pPr>
      <w:r w:rsidRPr="003F341B">
        <w:rPr>
          <w:rFonts w:ascii="Arial" w:hAnsi="Arial" w:cs="Arial"/>
          <w:sz w:val="22"/>
          <w:szCs w:val="22"/>
        </w:rPr>
        <w:t>Albrechtstraße 13</w:t>
      </w:r>
    </w:p>
    <w:p w:rsidR="003F341B" w:rsidRPr="003F341B" w:rsidRDefault="003F341B" w:rsidP="00912D3E">
      <w:pPr>
        <w:pStyle w:val="StandardWeb"/>
        <w:tabs>
          <w:tab w:val="left" w:pos="1290"/>
        </w:tabs>
        <w:spacing w:before="0" w:beforeAutospacing="0" w:after="0" w:afterAutospacing="0"/>
        <w:rPr>
          <w:rStyle w:val="Fett"/>
          <w:rFonts w:ascii="Arial" w:hAnsi="Arial" w:cs="Arial"/>
          <w:b w:val="0"/>
          <w:sz w:val="22"/>
          <w:szCs w:val="22"/>
        </w:rPr>
      </w:pPr>
      <w:r w:rsidRPr="003F341B">
        <w:rPr>
          <w:rFonts w:ascii="Arial" w:hAnsi="Arial" w:cs="Arial"/>
          <w:sz w:val="22"/>
          <w:szCs w:val="22"/>
        </w:rPr>
        <w:t>10117 Berlin</w:t>
      </w:r>
    </w:p>
    <w:p w:rsidR="003F341B" w:rsidRPr="003F341B" w:rsidRDefault="003F341B" w:rsidP="00912D3E">
      <w:pPr>
        <w:pStyle w:val="StandardWeb"/>
        <w:spacing w:before="0" w:beforeAutospacing="0" w:after="0" w:afterAutospacing="0"/>
        <w:rPr>
          <w:rFonts w:ascii="Arial" w:hAnsi="Arial" w:cs="Arial"/>
          <w:sz w:val="22"/>
          <w:szCs w:val="22"/>
        </w:rPr>
      </w:pPr>
      <w:r w:rsidRPr="003F341B">
        <w:rPr>
          <w:rStyle w:val="Fett"/>
          <w:rFonts w:ascii="Arial" w:hAnsi="Arial" w:cs="Arial"/>
          <w:b w:val="0"/>
          <w:sz w:val="22"/>
          <w:szCs w:val="22"/>
        </w:rPr>
        <w:t>Telefon:</w:t>
      </w:r>
      <w:r w:rsidRPr="003F341B">
        <w:rPr>
          <w:rFonts w:ascii="Arial" w:hAnsi="Arial" w:cs="Arial"/>
          <w:sz w:val="22"/>
          <w:szCs w:val="22"/>
        </w:rPr>
        <w:t xml:space="preserve"> +49 681 / 98 80 570 </w:t>
      </w:r>
      <w:r w:rsidRPr="003F341B">
        <w:rPr>
          <w:rFonts w:ascii="Arial" w:hAnsi="Arial" w:cs="Arial"/>
          <w:sz w:val="22"/>
          <w:szCs w:val="22"/>
        </w:rPr>
        <w:br/>
      </w:r>
      <w:r w:rsidRPr="003F341B">
        <w:rPr>
          <w:rStyle w:val="Fett"/>
          <w:rFonts w:ascii="Arial" w:hAnsi="Arial" w:cs="Arial"/>
          <w:b w:val="0"/>
          <w:sz w:val="22"/>
          <w:szCs w:val="22"/>
        </w:rPr>
        <w:t>Telefax:</w:t>
      </w:r>
      <w:r w:rsidRPr="003F341B">
        <w:rPr>
          <w:rFonts w:ascii="Arial" w:hAnsi="Arial" w:cs="Arial"/>
          <w:sz w:val="22"/>
          <w:szCs w:val="22"/>
        </w:rPr>
        <w:t xml:space="preserve"> +49 681 / 98 80 572 </w:t>
      </w:r>
    </w:p>
    <w:p w:rsidR="003F341B" w:rsidRDefault="003F341B" w:rsidP="00912D3E">
      <w:pPr>
        <w:spacing w:after="0" w:line="240" w:lineRule="auto"/>
        <w:rPr>
          <w:rFonts w:ascii="Arial" w:hAnsi="Arial" w:cs="Arial"/>
        </w:rPr>
      </w:pPr>
    </w:p>
    <w:p w:rsidR="0062623E" w:rsidRDefault="0062623E" w:rsidP="00912D3E">
      <w:pPr>
        <w:spacing w:after="0" w:line="240" w:lineRule="auto"/>
        <w:rPr>
          <w:rFonts w:ascii="Arial" w:hAnsi="Arial" w:cs="Arial"/>
        </w:rPr>
      </w:pPr>
    </w:p>
    <w:p w:rsidR="003F341B" w:rsidRPr="00F70A30" w:rsidRDefault="003F341B" w:rsidP="00912D3E">
      <w:pPr>
        <w:spacing w:after="0" w:line="240" w:lineRule="auto"/>
        <w:rPr>
          <w:rFonts w:ascii="Arial" w:hAnsi="Arial" w:cs="Arial"/>
          <w:b/>
          <w:u w:val="single"/>
        </w:rPr>
      </w:pPr>
      <w:r w:rsidRPr="00F70A30">
        <w:rPr>
          <w:rFonts w:ascii="Arial" w:hAnsi="Arial" w:cs="Arial"/>
          <w:b/>
          <w:u w:val="single"/>
        </w:rPr>
        <w:t>Fotos und Abbildungen</w:t>
      </w:r>
    </w:p>
    <w:p w:rsidR="003F341B" w:rsidRDefault="003F341B" w:rsidP="00912D3E">
      <w:pPr>
        <w:spacing w:after="0" w:line="240" w:lineRule="auto"/>
        <w:rPr>
          <w:rFonts w:ascii="Arial" w:hAnsi="Arial" w:cs="Arial"/>
        </w:rPr>
      </w:pPr>
    </w:p>
    <w:p w:rsidR="004A5690" w:rsidRDefault="0062623E" w:rsidP="00B61412">
      <w:pPr>
        <w:spacing w:after="0" w:line="240" w:lineRule="auto"/>
        <w:rPr>
          <w:rFonts w:ascii="Arial" w:eastAsia="MS Mincho" w:hAnsi="Arial" w:cs="Arial"/>
          <w:bCs/>
          <w:lang w:eastAsia="ja-JP"/>
        </w:rPr>
      </w:pPr>
      <w:r w:rsidRPr="00F40477">
        <w:rPr>
          <w:rFonts w:ascii="Arial" w:hAnsi="Arial" w:cs="Arial"/>
          <w:b/>
          <w:lang w:eastAsia="ja-JP"/>
        </w:rPr>
        <w:lastRenderedPageBreak/>
        <w:t>Abb. 1:</w:t>
      </w:r>
      <w:r>
        <w:rPr>
          <w:rFonts w:ascii="Arial" w:hAnsi="Arial" w:cs="Arial"/>
          <w:lang w:eastAsia="ja-JP"/>
        </w:rPr>
        <w:t xml:space="preserve"> </w:t>
      </w:r>
      <w:r w:rsidR="00C97AAD" w:rsidRPr="00BF3C82">
        <w:rPr>
          <w:rFonts w:ascii="Arial" w:hAnsi="Arial" w:cs="Arial"/>
          <w:bCs/>
          <w:iCs/>
        </w:rPr>
        <w:t>Der neue BuGG-Marktreport Gebäudegrün 2023 mit aktuellen Zahlen zur Dach- und Fassadenbegrünung in Deutschland</w:t>
      </w:r>
      <w:r w:rsidR="00C97AAD">
        <w:rPr>
          <w:rFonts w:ascii="Arial" w:hAnsi="Arial" w:cs="Arial"/>
          <w:bCs/>
          <w:iCs/>
        </w:rPr>
        <w:t>.</w:t>
      </w:r>
    </w:p>
    <w:p w:rsidR="00B61412" w:rsidRDefault="00C97AAD" w:rsidP="00B61412">
      <w:pPr>
        <w:spacing w:after="0" w:line="240" w:lineRule="auto"/>
        <w:rPr>
          <w:rFonts w:ascii="Arial" w:eastAsia="MS Mincho" w:hAnsi="Arial" w:cs="Arial"/>
          <w:bCs/>
          <w:lang w:eastAsia="ja-JP"/>
        </w:rPr>
      </w:pPr>
      <w:r w:rsidRPr="00F40477">
        <w:rPr>
          <w:rFonts w:ascii="Arial" w:eastAsia="MS Mincho" w:hAnsi="Arial" w:cs="Arial"/>
          <w:b/>
          <w:bCs/>
          <w:lang w:eastAsia="ja-JP"/>
        </w:rPr>
        <w:t>Quelle:</w:t>
      </w:r>
      <w:r>
        <w:rPr>
          <w:rFonts w:ascii="Arial" w:eastAsia="MS Mincho" w:hAnsi="Arial" w:cs="Arial"/>
          <w:bCs/>
          <w:lang w:eastAsia="ja-JP"/>
        </w:rPr>
        <w:t xml:space="preserve"> Bundesverband GebäudeGrün</w:t>
      </w:r>
    </w:p>
    <w:p w:rsidR="00C97AAD" w:rsidRPr="00026C11" w:rsidRDefault="00C97AAD" w:rsidP="00B61412">
      <w:pPr>
        <w:spacing w:after="0" w:line="240" w:lineRule="auto"/>
        <w:rPr>
          <w:rFonts w:ascii="Arial" w:eastAsia="MS Mincho" w:hAnsi="Arial" w:cs="Arial"/>
          <w:bCs/>
          <w:lang w:eastAsia="ja-JP"/>
        </w:rPr>
      </w:pPr>
    </w:p>
    <w:p w:rsidR="00E1407C" w:rsidRDefault="00C97AAD" w:rsidP="00912D3E">
      <w:pPr>
        <w:spacing w:after="0" w:line="240" w:lineRule="auto"/>
        <w:rPr>
          <w:rFonts w:ascii="Arial" w:hAnsi="Arial" w:cs="Arial"/>
        </w:rPr>
      </w:pPr>
      <w:r w:rsidRPr="00F40477">
        <w:rPr>
          <w:rFonts w:ascii="Arial" w:eastAsia="Times New Roman" w:hAnsi="Arial" w:cs="Arial"/>
          <w:b/>
          <w:bCs/>
          <w:iCs/>
          <w:lang w:eastAsia="de-DE"/>
        </w:rPr>
        <w:t>Abb. 2:</w:t>
      </w:r>
      <w:r>
        <w:rPr>
          <w:rFonts w:ascii="Arial" w:eastAsia="Times New Roman" w:hAnsi="Arial" w:cs="Arial"/>
          <w:bCs/>
          <w:iCs/>
          <w:lang w:eastAsia="de-DE"/>
        </w:rPr>
        <w:t xml:space="preserve"> </w:t>
      </w:r>
      <w:r w:rsidRPr="00BF3C82">
        <w:rPr>
          <w:rFonts w:ascii="Arial" w:eastAsia="Times New Roman" w:hAnsi="Arial" w:cs="Arial"/>
          <w:bCs/>
          <w:iCs/>
          <w:lang w:eastAsia="de-DE"/>
        </w:rPr>
        <w:t>In 2022 hinzugekommene Dachbegrünungen im Verhältnis zu neu entstandener Flachdachfläche.</w:t>
      </w:r>
    </w:p>
    <w:p w:rsidR="00C97AAD" w:rsidRDefault="00C97AAD" w:rsidP="00C97AAD">
      <w:pPr>
        <w:spacing w:after="0" w:line="240" w:lineRule="auto"/>
        <w:rPr>
          <w:rFonts w:ascii="Arial" w:eastAsia="MS Mincho" w:hAnsi="Arial" w:cs="Arial"/>
          <w:bCs/>
          <w:lang w:eastAsia="ja-JP"/>
        </w:rPr>
      </w:pPr>
      <w:r w:rsidRPr="00F40477">
        <w:rPr>
          <w:rFonts w:ascii="Arial" w:eastAsia="MS Mincho" w:hAnsi="Arial" w:cs="Arial"/>
          <w:b/>
          <w:bCs/>
          <w:lang w:eastAsia="ja-JP"/>
        </w:rPr>
        <w:t>Quelle:</w:t>
      </w:r>
      <w:r>
        <w:rPr>
          <w:rFonts w:ascii="Arial" w:eastAsia="MS Mincho" w:hAnsi="Arial" w:cs="Arial"/>
          <w:bCs/>
          <w:lang w:eastAsia="ja-JP"/>
        </w:rPr>
        <w:t xml:space="preserve"> Bundesverband GebäudeGrün</w:t>
      </w:r>
    </w:p>
    <w:p w:rsidR="0063301C" w:rsidRDefault="0063301C" w:rsidP="00912D3E">
      <w:pPr>
        <w:spacing w:after="0" w:line="240" w:lineRule="auto"/>
        <w:rPr>
          <w:rFonts w:ascii="Arial" w:hAnsi="Arial" w:cs="Arial"/>
        </w:rPr>
      </w:pPr>
    </w:p>
    <w:p w:rsidR="00C97AAD" w:rsidRPr="00BF3C82" w:rsidRDefault="00C97AAD" w:rsidP="00C97AAD">
      <w:pPr>
        <w:spacing w:after="0" w:line="240" w:lineRule="auto"/>
        <w:rPr>
          <w:rFonts w:ascii="Arial" w:hAnsi="Arial" w:cs="Arial"/>
          <w:bCs/>
          <w:iCs/>
        </w:rPr>
      </w:pPr>
      <w:r w:rsidRPr="00F40477">
        <w:rPr>
          <w:rFonts w:ascii="Arial" w:hAnsi="Arial" w:cs="Arial"/>
          <w:b/>
          <w:bCs/>
          <w:iCs/>
        </w:rPr>
        <w:t>Abb. 3:</w:t>
      </w:r>
      <w:r>
        <w:rPr>
          <w:rFonts w:ascii="Arial" w:hAnsi="Arial" w:cs="Arial"/>
          <w:bCs/>
          <w:iCs/>
        </w:rPr>
        <w:t xml:space="preserve"> </w:t>
      </w:r>
      <w:r w:rsidRPr="00BF3C82">
        <w:rPr>
          <w:rFonts w:ascii="Arial" w:hAnsi="Arial" w:cs="Arial"/>
          <w:bCs/>
          <w:iCs/>
        </w:rPr>
        <w:t>In 2022 sind in Deutschland etwa 8.700.000 m² Gründachfläche und etwa 146.000 m² Fassadenbegrünungsfläche neu entstanden.</w:t>
      </w:r>
    </w:p>
    <w:p w:rsidR="00C97AAD" w:rsidRDefault="00C97AAD" w:rsidP="00C97AAD">
      <w:pPr>
        <w:spacing w:after="0" w:line="240" w:lineRule="auto"/>
        <w:rPr>
          <w:rFonts w:ascii="Arial" w:eastAsia="MS Mincho" w:hAnsi="Arial" w:cs="Arial"/>
          <w:bCs/>
          <w:lang w:eastAsia="ja-JP"/>
        </w:rPr>
      </w:pPr>
      <w:r w:rsidRPr="00F40477">
        <w:rPr>
          <w:rFonts w:ascii="Arial" w:eastAsia="MS Mincho" w:hAnsi="Arial" w:cs="Arial"/>
          <w:b/>
          <w:bCs/>
          <w:lang w:eastAsia="ja-JP"/>
        </w:rPr>
        <w:t>Quelle:</w:t>
      </w:r>
      <w:r>
        <w:rPr>
          <w:rFonts w:ascii="Arial" w:eastAsia="MS Mincho" w:hAnsi="Arial" w:cs="Arial"/>
          <w:bCs/>
          <w:lang w:eastAsia="ja-JP"/>
        </w:rPr>
        <w:t xml:space="preserve"> Bundesverband GebäudeGrün</w:t>
      </w:r>
    </w:p>
    <w:p w:rsidR="0063301C" w:rsidRDefault="0063301C" w:rsidP="00912D3E">
      <w:pPr>
        <w:spacing w:after="0" w:line="240" w:lineRule="auto"/>
        <w:rPr>
          <w:rFonts w:ascii="Arial" w:hAnsi="Arial" w:cs="Arial"/>
        </w:rPr>
      </w:pPr>
    </w:p>
    <w:p w:rsidR="0063301C" w:rsidRDefault="0063301C" w:rsidP="00912D3E">
      <w:pPr>
        <w:spacing w:after="0" w:line="240" w:lineRule="auto"/>
        <w:rPr>
          <w:rFonts w:ascii="Arial" w:hAnsi="Arial" w:cs="Arial"/>
        </w:rPr>
      </w:pPr>
    </w:p>
    <w:p w:rsidR="00E1407C" w:rsidRDefault="00E1407C" w:rsidP="00912D3E">
      <w:pPr>
        <w:spacing w:after="0" w:line="240" w:lineRule="auto"/>
        <w:rPr>
          <w:rFonts w:ascii="Arial" w:hAnsi="Arial" w:cs="Arial"/>
        </w:rPr>
      </w:pPr>
      <w:r>
        <w:rPr>
          <w:rFonts w:ascii="Arial" w:hAnsi="Arial" w:cs="Arial"/>
        </w:rPr>
        <w:t>Berlin, den 1</w:t>
      </w:r>
      <w:r w:rsidR="00B449C9">
        <w:rPr>
          <w:rFonts w:ascii="Arial" w:hAnsi="Arial" w:cs="Arial"/>
        </w:rPr>
        <w:t>6</w:t>
      </w:r>
      <w:r w:rsidR="0062623E">
        <w:rPr>
          <w:rFonts w:ascii="Arial" w:hAnsi="Arial" w:cs="Arial"/>
        </w:rPr>
        <w:t>.</w:t>
      </w:r>
      <w:r w:rsidR="004A5690">
        <w:rPr>
          <w:rFonts w:ascii="Arial" w:hAnsi="Arial" w:cs="Arial"/>
        </w:rPr>
        <w:t>11</w:t>
      </w:r>
      <w:r>
        <w:rPr>
          <w:rFonts w:ascii="Arial" w:hAnsi="Arial" w:cs="Arial"/>
        </w:rPr>
        <w:t>.202</w:t>
      </w:r>
      <w:r w:rsidR="0062623E">
        <w:rPr>
          <w:rFonts w:ascii="Arial" w:hAnsi="Arial" w:cs="Arial"/>
        </w:rPr>
        <w:t>3</w:t>
      </w:r>
    </w:p>
    <w:sectPr w:rsidR="00E1407C" w:rsidSect="007E7F57">
      <w:pgSz w:w="11906" w:h="16838"/>
      <w:pgMar w:top="1134" w:right="11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71736"/>
    <w:multiLevelType w:val="hybridMultilevel"/>
    <w:tmpl w:val="4216A6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0A7791"/>
    <w:multiLevelType w:val="multilevel"/>
    <w:tmpl w:val="9C18C9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97121D5"/>
    <w:multiLevelType w:val="hybridMultilevel"/>
    <w:tmpl w:val="677806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9FA4049"/>
    <w:multiLevelType w:val="hybridMultilevel"/>
    <w:tmpl w:val="04EC42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5"/>
    <w:rsid w:val="00020BF7"/>
    <w:rsid w:val="00047E47"/>
    <w:rsid w:val="001618BF"/>
    <w:rsid w:val="001E0DCA"/>
    <w:rsid w:val="001E2334"/>
    <w:rsid w:val="00277FC1"/>
    <w:rsid w:val="00307FF4"/>
    <w:rsid w:val="00334B2E"/>
    <w:rsid w:val="0035595F"/>
    <w:rsid w:val="00373452"/>
    <w:rsid w:val="003E455F"/>
    <w:rsid w:val="003F341B"/>
    <w:rsid w:val="004A5690"/>
    <w:rsid w:val="004E0111"/>
    <w:rsid w:val="004F3468"/>
    <w:rsid w:val="00500D02"/>
    <w:rsid w:val="0055507F"/>
    <w:rsid w:val="00563F04"/>
    <w:rsid w:val="0062623E"/>
    <w:rsid w:val="0063301C"/>
    <w:rsid w:val="006447F1"/>
    <w:rsid w:val="00690E41"/>
    <w:rsid w:val="006F2A30"/>
    <w:rsid w:val="007627A5"/>
    <w:rsid w:val="007E7F57"/>
    <w:rsid w:val="007F4231"/>
    <w:rsid w:val="00867387"/>
    <w:rsid w:val="00912D3E"/>
    <w:rsid w:val="009339F7"/>
    <w:rsid w:val="00947FF5"/>
    <w:rsid w:val="0096672C"/>
    <w:rsid w:val="00AE6B65"/>
    <w:rsid w:val="00B044E3"/>
    <w:rsid w:val="00B11DC2"/>
    <w:rsid w:val="00B449C9"/>
    <w:rsid w:val="00B61412"/>
    <w:rsid w:val="00BE347C"/>
    <w:rsid w:val="00BE6813"/>
    <w:rsid w:val="00BF2E91"/>
    <w:rsid w:val="00C05968"/>
    <w:rsid w:val="00C174CE"/>
    <w:rsid w:val="00C4187E"/>
    <w:rsid w:val="00C97AAD"/>
    <w:rsid w:val="00CA255F"/>
    <w:rsid w:val="00CC2FD2"/>
    <w:rsid w:val="00CF67FA"/>
    <w:rsid w:val="00D22326"/>
    <w:rsid w:val="00E1407C"/>
    <w:rsid w:val="00E36B2B"/>
    <w:rsid w:val="00E8312D"/>
    <w:rsid w:val="00E838E8"/>
    <w:rsid w:val="00E87085"/>
    <w:rsid w:val="00E95F25"/>
    <w:rsid w:val="00EF30EF"/>
    <w:rsid w:val="00F016FD"/>
    <w:rsid w:val="00F250FE"/>
    <w:rsid w:val="00F40477"/>
    <w:rsid w:val="00FC7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2174"/>
  <w15:docId w15:val="{05859E33-4745-4A49-AEBB-CC19B1B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67FA"/>
    <w:rPr>
      <w:color w:val="0000FF" w:themeColor="hyperlink"/>
      <w:u w:val="single"/>
    </w:rPr>
  </w:style>
  <w:style w:type="paragraph" w:styleId="Listenabsatz">
    <w:name w:val="List Paragraph"/>
    <w:basedOn w:val="Standard"/>
    <w:uiPriority w:val="34"/>
    <w:qFormat/>
    <w:rsid w:val="004E0111"/>
    <w:pPr>
      <w:ind w:left="720"/>
      <w:contextualSpacing/>
    </w:pPr>
  </w:style>
  <w:style w:type="paragraph" w:styleId="StandardWeb">
    <w:name w:val="Normal (Web)"/>
    <w:basedOn w:val="Standard"/>
    <w:uiPriority w:val="99"/>
    <w:unhideWhenUsed/>
    <w:rsid w:val="003F34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341B"/>
    <w:rPr>
      <w:b/>
      <w:bCs/>
    </w:rPr>
  </w:style>
  <w:style w:type="paragraph" w:customStyle="1" w:styleId="ox-bb48e75f1f-msonormal">
    <w:name w:val="ox-bb48e75f1f-msonormal"/>
    <w:basedOn w:val="Standard"/>
    <w:uiPriority w:val="99"/>
    <w:rsid w:val="0063301C"/>
    <w:pPr>
      <w:spacing w:before="100" w:beforeAutospacing="1" w:after="100" w:afterAutospacing="1" w:line="240" w:lineRule="auto"/>
    </w:pPr>
    <w:rPr>
      <w:rFonts w:ascii="Times New Roman" w:hAnsi="Times New Roman" w:cs="Times New Roman"/>
      <w:sz w:val="24"/>
      <w:szCs w:val="24"/>
      <w:lang w:val="de-AT" w:eastAsia="de-AT"/>
    </w:rPr>
  </w:style>
  <w:style w:type="character" w:styleId="NichtaufgelsteErwhnung">
    <w:name w:val="Unresolved Mention"/>
    <w:basedOn w:val="Absatz-Standardschriftart"/>
    <w:uiPriority w:val="99"/>
    <w:semiHidden/>
    <w:unhideWhenUsed/>
    <w:rsid w:val="00F40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48527">
      <w:bodyDiv w:val="1"/>
      <w:marLeft w:val="0"/>
      <w:marRight w:val="0"/>
      <w:marTop w:val="0"/>
      <w:marBottom w:val="0"/>
      <w:divBdr>
        <w:top w:val="none" w:sz="0" w:space="0" w:color="auto"/>
        <w:left w:val="none" w:sz="0" w:space="0" w:color="auto"/>
        <w:bottom w:val="none" w:sz="0" w:space="0" w:color="auto"/>
        <w:right w:val="none" w:sz="0" w:space="0" w:color="auto"/>
      </w:divBdr>
      <w:divsChild>
        <w:div w:id="160969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aeudegruen.info" TargetMode="External"/><Relationship Id="rId3" Type="http://schemas.openxmlformats.org/officeDocument/2006/relationships/settings" Target="settings.xml"/><Relationship Id="rId7" Type="http://schemas.openxmlformats.org/officeDocument/2006/relationships/hyperlink" Target="mailto:info@bug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baeudegruen.info/kontakt/prospektanforderu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dc:creator>
  <cp:lastModifiedBy>Bundesverband GebäudeGrün e.V.</cp:lastModifiedBy>
  <cp:revision>15</cp:revision>
  <cp:lastPrinted>2018-05-14T09:23:00Z</cp:lastPrinted>
  <dcterms:created xsi:type="dcterms:W3CDTF">2023-11-14T07:07:00Z</dcterms:created>
  <dcterms:modified xsi:type="dcterms:W3CDTF">2023-11-23T09:34:00Z</dcterms:modified>
</cp:coreProperties>
</file>