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D3E" w:rsidRPr="007C215F" w:rsidRDefault="00912D3E" w:rsidP="00912D3E">
      <w:pPr>
        <w:autoSpaceDE w:val="0"/>
        <w:autoSpaceDN w:val="0"/>
        <w:adjustRightInd w:val="0"/>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3447FE4C" wp14:editId="48F383D3">
            <wp:simplePos x="0" y="0"/>
            <wp:positionH relativeFrom="margin">
              <wp:posOffset>4686300</wp:posOffset>
            </wp:positionH>
            <wp:positionV relativeFrom="margin">
              <wp:posOffset>-342900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6"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912D3E" w:rsidRPr="00912D3E" w:rsidRDefault="00912D3E" w:rsidP="00912D3E">
      <w:pPr>
        <w:spacing w:after="0" w:line="240" w:lineRule="auto"/>
        <w:rPr>
          <w:rFonts w:ascii="Arial" w:hAnsi="Arial" w:cs="Arial"/>
          <w:lang w:eastAsia="ja-JP"/>
        </w:rPr>
      </w:pPr>
    </w:p>
    <w:p w:rsidR="00912D3E" w:rsidRPr="00912D3E" w:rsidRDefault="00912D3E" w:rsidP="00912D3E">
      <w:pPr>
        <w:spacing w:after="0" w:line="240" w:lineRule="auto"/>
        <w:rPr>
          <w:rFonts w:ascii="Arial" w:hAnsi="Arial" w:cs="Arial"/>
          <w:lang w:eastAsia="ja-JP"/>
        </w:rPr>
      </w:pPr>
    </w:p>
    <w:p w:rsidR="00912D3E" w:rsidRPr="00912D3E" w:rsidRDefault="00E8312D" w:rsidP="00912D3E">
      <w:pPr>
        <w:spacing w:after="0" w:line="240" w:lineRule="auto"/>
        <w:rPr>
          <w:rFonts w:ascii="Arial" w:hAnsi="Arial" w:cs="Arial"/>
          <w:sz w:val="24"/>
          <w:szCs w:val="24"/>
          <w:lang w:eastAsia="ja-JP"/>
        </w:rPr>
      </w:pPr>
      <w:r>
        <w:rPr>
          <w:rFonts w:ascii="Arial" w:hAnsi="Arial" w:cs="Arial"/>
          <w:sz w:val="24"/>
          <w:szCs w:val="24"/>
          <w:lang w:eastAsia="ja-JP"/>
        </w:rPr>
        <w:t xml:space="preserve">Der </w:t>
      </w:r>
      <w:r w:rsidR="00912D3E" w:rsidRPr="00912D3E">
        <w:rPr>
          <w:rFonts w:ascii="Arial" w:hAnsi="Arial" w:cs="Arial"/>
          <w:sz w:val="24"/>
          <w:szCs w:val="24"/>
          <w:lang w:eastAsia="ja-JP"/>
        </w:rPr>
        <w:t>S</w:t>
      </w:r>
      <w:r w:rsidR="00E1407C">
        <w:rPr>
          <w:rFonts w:ascii="Arial" w:hAnsi="Arial" w:cs="Arial"/>
          <w:sz w:val="24"/>
          <w:szCs w:val="24"/>
          <w:lang w:eastAsia="ja-JP"/>
        </w:rPr>
        <w:t>tartschuss</w:t>
      </w:r>
      <w:r>
        <w:rPr>
          <w:rFonts w:ascii="Arial" w:hAnsi="Arial" w:cs="Arial"/>
          <w:sz w:val="24"/>
          <w:szCs w:val="24"/>
          <w:lang w:eastAsia="ja-JP"/>
        </w:rPr>
        <w:t xml:space="preserve"> ist gefallen!</w:t>
      </w:r>
      <w:r w:rsidR="00E1407C">
        <w:rPr>
          <w:rFonts w:ascii="Arial" w:hAnsi="Arial" w:cs="Arial"/>
          <w:sz w:val="24"/>
          <w:szCs w:val="24"/>
          <w:lang w:eastAsia="ja-JP"/>
        </w:rPr>
        <w:t xml:space="preserve"> Anmeldungen</w:t>
      </w:r>
      <w:r>
        <w:rPr>
          <w:rFonts w:ascii="Arial" w:hAnsi="Arial" w:cs="Arial"/>
          <w:sz w:val="24"/>
          <w:szCs w:val="24"/>
          <w:lang w:eastAsia="ja-JP"/>
        </w:rPr>
        <w:t xml:space="preserve"> sind</w:t>
      </w:r>
      <w:r w:rsidR="00E1407C">
        <w:rPr>
          <w:rFonts w:ascii="Arial" w:hAnsi="Arial" w:cs="Arial"/>
          <w:sz w:val="24"/>
          <w:szCs w:val="24"/>
          <w:lang w:eastAsia="ja-JP"/>
        </w:rPr>
        <w:t xml:space="preserve"> möglich</w:t>
      </w:r>
      <w:r w:rsidR="00912D3E" w:rsidRPr="00912D3E">
        <w:rPr>
          <w:rFonts w:ascii="Arial" w:hAnsi="Arial" w:cs="Arial"/>
          <w:sz w:val="24"/>
          <w:szCs w:val="24"/>
          <w:lang w:eastAsia="ja-JP"/>
        </w:rPr>
        <w:t xml:space="preserve">! </w:t>
      </w:r>
    </w:p>
    <w:p w:rsidR="00912D3E" w:rsidRPr="00DB5413" w:rsidRDefault="00912D3E" w:rsidP="00912D3E">
      <w:pPr>
        <w:spacing w:after="0" w:line="240" w:lineRule="auto"/>
        <w:rPr>
          <w:rFonts w:ascii="Arial" w:hAnsi="Arial" w:cs="Arial"/>
          <w:lang w:eastAsia="ja-JP"/>
        </w:rPr>
      </w:pPr>
    </w:p>
    <w:p w:rsidR="00912D3E" w:rsidRPr="00DB5413" w:rsidRDefault="00912D3E" w:rsidP="00912D3E">
      <w:pPr>
        <w:spacing w:after="0" w:line="240" w:lineRule="auto"/>
        <w:rPr>
          <w:rFonts w:ascii="Arial" w:hAnsi="Arial" w:cs="Arial"/>
          <w:b/>
          <w:sz w:val="28"/>
          <w:szCs w:val="28"/>
          <w:lang w:eastAsia="ja-JP"/>
        </w:rPr>
      </w:pPr>
      <w:r>
        <w:rPr>
          <w:rFonts w:ascii="Arial" w:hAnsi="Arial" w:cs="Arial"/>
          <w:b/>
          <w:sz w:val="28"/>
          <w:szCs w:val="28"/>
          <w:lang w:eastAsia="ja-JP"/>
        </w:rPr>
        <w:t>Weltkongress Gebäudegrün 27.-29</w:t>
      </w:r>
      <w:r w:rsidRPr="00DB5413">
        <w:rPr>
          <w:rFonts w:ascii="Arial" w:hAnsi="Arial" w:cs="Arial"/>
          <w:b/>
          <w:sz w:val="28"/>
          <w:szCs w:val="28"/>
          <w:lang w:eastAsia="ja-JP"/>
        </w:rPr>
        <w:t>.06.202</w:t>
      </w:r>
      <w:r>
        <w:rPr>
          <w:rFonts w:ascii="Arial" w:hAnsi="Arial" w:cs="Arial"/>
          <w:b/>
          <w:sz w:val="28"/>
          <w:szCs w:val="28"/>
          <w:lang w:eastAsia="ja-JP"/>
        </w:rPr>
        <w:t>3</w:t>
      </w:r>
      <w:r w:rsidRPr="00DB5413">
        <w:rPr>
          <w:rFonts w:ascii="Arial" w:hAnsi="Arial" w:cs="Arial"/>
          <w:b/>
          <w:sz w:val="28"/>
          <w:szCs w:val="28"/>
          <w:lang w:eastAsia="ja-JP"/>
        </w:rPr>
        <w:t xml:space="preserve"> in Berlin</w:t>
      </w:r>
    </w:p>
    <w:p w:rsidR="00912D3E" w:rsidRDefault="00912D3E" w:rsidP="00E1407C">
      <w:pPr>
        <w:spacing w:after="0" w:line="240" w:lineRule="auto"/>
        <w:rPr>
          <w:rFonts w:ascii="Arial" w:hAnsi="Arial" w:cs="Arial"/>
        </w:rPr>
      </w:pPr>
    </w:p>
    <w:p w:rsidR="00E1407C" w:rsidRDefault="00E1407C" w:rsidP="00E1407C">
      <w:pPr>
        <w:spacing w:after="0" w:line="240" w:lineRule="auto"/>
        <w:rPr>
          <w:rFonts w:ascii="Arial" w:hAnsi="Arial" w:cs="Arial"/>
        </w:rPr>
      </w:pPr>
      <w:r>
        <w:rPr>
          <w:rFonts w:ascii="Arial" w:hAnsi="Arial" w:cs="Arial"/>
        </w:rPr>
        <w:t xml:space="preserve">Anmeldungen zum Weltkongress Gebäudegrün 2023 sind ab sofort zum Frühbuchertarif möglich und auch das umfassende Tagungsprogramm nimmt </w:t>
      </w:r>
      <w:r w:rsidR="005934C6">
        <w:rPr>
          <w:rFonts w:ascii="Arial" w:hAnsi="Arial" w:cs="Arial"/>
        </w:rPr>
        <w:t>Gestalt</w:t>
      </w:r>
      <w:r>
        <w:rPr>
          <w:rFonts w:ascii="Arial" w:hAnsi="Arial" w:cs="Arial"/>
        </w:rPr>
        <w:t xml:space="preserve"> an!</w:t>
      </w:r>
    </w:p>
    <w:p w:rsidR="003E455F" w:rsidRDefault="003E455F" w:rsidP="00E1407C">
      <w:pPr>
        <w:spacing w:after="0" w:line="240" w:lineRule="auto"/>
        <w:rPr>
          <w:rFonts w:ascii="Arial" w:hAnsi="Arial" w:cs="Arial"/>
        </w:rPr>
      </w:pPr>
    </w:p>
    <w:p w:rsidR="00E1407C" w:rsidRDefault="003E455F" w:rsidP="00E1407C">
      <w:pPr>
        <w:spacing w:after="0" w:line="240" w:lineRule="auto"/>
        <w:rPr>
          <w:rFonts w:ascii="Arial" w:hAnsi="Arial" w:cs="Arial"/>
        </w:rPr>
      </w:pPr>
      <w:r>
        <w:rPr>
          <w:rFonts w:ascii="Arial" w:hAnsi="Arial" w:cs="Arial"/>
        </w:rPr>
        <w:t xml:space="preserve">Mit den Grußworten der Bundesbauministerin Klara </w:t>
      </w:r>
      <w:proofErr w:type="spellStart"/>
      <w:r>
        <w:rPr>
          <w:rFonts w:ascii="Arial" w:hAnsi="Arial" w:cs="Arial"/>
        </w:rPr>
        <w:t>Geywitz</w:t>
      </w:r>
      <w:proofErr w:type="spellEnd"/>
      <w:r>
        <w:rPr>
          <w:rFonts w:ascii="Arial" w:hAnsi="Arial" w:cs="Arial"/>
        </w:rPr>
        <w:t xml:space="preserve"> und der </w:t>
      </w:r>
      <w:r w:rsidRPr="00686A5E">
        <w:rPr>
          <w:rFonts w:ascii="Arial" w:hAnsi="Arial" w:cs="Arial"/>
        </w:rPr>
        <w:t xml:space="preserve">Staatssekretärin </w:t>
      </w:r>
      <w:r w:rsidR="0056719D">
        <w:rPr>
          <w:rFonts w:ascii="Arial" w:hAnsi="Arial" w:cs="Arial"/>
        </w:rPr>
        <w:t xml:space="preserve">Dr. Britta Behrendt </w:t>
      </w:r>
      <w:bookmarkStart w:id="0" w:name="_GoBack"/>
      <w:bookmarkEnd w:id="0"/>
      <w:r>
        <w:rPr>
          <w:rFonts w:ascii="Arial" w:hAnsi="Arial" w:cs="Arial"/>
        </w:rPr>
        <w:t>(</w:t>
      </w:r>
      <w:r w:rsidR="00E8312D">
        <w:rPr>
          <w:rFonts w:ascii="Arial" w:hAnsi="Arial" w:cs="Arial"/>
        </w:rPr>
        <w:t xml:space="preserve">Berliner </w:t>
      </w:r>
      <w:r w:rsidRPr="00686A5E">
        <w:rPr>
          <w:rFonts w:ascii="Arial" w:hAnsi="Arial" w:cs="Arial"/>
        </w:rPr>
        <w:t xml:space="preserve">Senatsverwaltung für </w:t>
      </w:r>
      <w:r w:rsidRPr="00686A5E">
        <w:rPr>
          <w:rFonts w:ascii="Arial" w:eastAsia="Times New Roman" w:hAnsi="Arial" w:cs="Arial"/>
          <w:lang w:eastAsia="de-DE"/>
        </w:rPr>
        <w:t>Umwelt, Mobilität, Verbraucher- und Klimaschutz</w:t>
      </w:r>
      <w:r>
        <w:rPr>
          <w:rFonts w:ascii="Arial" w:eastAsia="Times New Roman" w:hAnsi="Arial" w:cs="Arial"/>
          <w:lang w:eastAsia="de-DE"/>
        </w:rPr>
        <w:t>)</w:t>
      </w:r>
      <w:r w:rsidR="005934C6">
        <w:rPr>
          <w:rFonts w:ascii="Arial" w:eastAsia="Times New Roman" w:hAnsi="Arial" w:cs="Arial"/>
          <w:lang w:eastAsia="de-DE"/>
        </w:rPr>
        <w:t xml:space="preserve">, </w:t>
      </w:r>
      <w:r>
        <w:rPr>
          <w:rFonts w:ascii="Arial" w:eastAsia="Times New Roman" w:hAnsi="Arial" w:cs="Arial"/>
          <w:lang w:eastAsia="de-DE"/>
        </w:rPr>
        <w:t xml:space="preserve">den </w:t>
      </w:r>
      <w:proofErr w:type="spellStart"/>
      <w:r>
        <w:rPr>
          <w:rFonts w:ascii="Arial" w:eastAsia="Times New Roman" w:hAnsi="Arial" w:cs="Arial"/>
          <w:lang w:eastAsia="de-DE"/>
        </w:rPr>
        <w:t>Keynotes</w:t>
      </w:r>
      <w:proofErr w:type="spellEnd"/>
      <w:r>
        <w:rPr>
          <w:rFonts w:ascii="Arial" w:eastAsia="Times New Roman" w:hAnsi="Arial" w:cs="Arial"/>
          <w:lang w:eastAsia="de-DE"/>
        </w:rPr>
        <w:t xml:space="preserve"> des</w:t>
      </w:r>
      <w:r w:rsidR="00E1407C">
        <w:rPr>
          <w:rFonts w:ascii="Arial" w:hAnsi="Arial" w:cs="Arial"/>
        </w:rPr>
        <w:t xml:space="preserve"> Architekten Christoph </w:t>
      </w:r>
      <w:proofErr w:type="spellStart"/>
      <w:r w:rsidR="00E1407C">
        <w:rPr>
          <w:rFonts w:ascii="Arial" w:hAnsi="Arial" w:cs="Arial"/>
        </w:rPr>
        <w:t>Ingenhoven</w:t>
      </w:r>
      <w:proofErr w:type="spellEnd"/>
      <w:r w:rsidR="00E1407C">
        <w:rPr>
          <w:rFonts w:ascii="Arial" w:hAnsi="Arial" w:cs="Arial"/>
        </w:rPr>
        <w:t xml:space="preserve"> aus Düsseldorf, der u. a. mit den Objekten </w:t>
      </w:r>
      <w:proofErr w:type="spellStart"/>
      <w:r w:rsidR="00E1407C">
        <w:rPr>
          <w:rFonts w:ascii="Arial" w:hAnsi="Arial" w:cs="Arial"/>
        </w:rPr>
        <w:t>KöBogen</w:t>
      </w:r>
      <w:proofErr w:type="spellEnd"/>
      <w:r w:rsidR="00E1407C">
        <w:rPr>
          <w:rFonts w:ascii="Arial" w:hAnsi="Arial" w:cs="Arial"/>
        </w:rPr>
        <w:t xml:space="preserve"> 2 (Düsseldorf) und </w:t>
      </w:r>
      <w:proofErr w:type="spellStart"/>
      <w:r w:rsidR="00E1407C">
        <w:rPr>
          <w:rFonts w:ascii="Arial" w:hAnsi="Arial" w:cs="Arial"/>
        </w:rPr>
        <w:t>Calver</w:t>
      </w:r>
      <w:proofErr w:type="spellEnd"/>
      <w:r w:rsidR="00E1407C">
        <w:rPr>
          <w:rFonts w:ascii="Arial" w:hAnsi="Arial" w:cs="Arial"/>
        </w:rPr>
        <w:t xml:space="preserve"> Passage (Stuttgart) </w:t>
      </w:r>
      <w:r>
        <w:rPr>
          <w:rFonts w:ascii="Arial" w:hAnsi="Arial" w:cs="Arial"/>
        </w:rPr>
        <w:t>Z</w:t>
      </w:r>
      <w:r w:rsidR="00E1407C">
        <w:rPr>
          <w:rFonts w:ascii="Arial" w:hAnsi="Arial" w:cs="Arial"/>
        </w:rPr>
        <w:t>eichen gesetzt hat</w:t>
      </w:r>
      <w:r w:rsidR="005934C6">
        <w:rPr>
          <w:rFonts w:ascii="Arial" w:hAnsi="Arial" w:cs="Arial"/>
        </w:rPr>
        <w:t xml:space="preserve"> sowie </w:t>
      </w:r>
      <w:r>
        <w:rPr>
          <w:rFonts w:ascii="Arial" w:hAnsi="Arial" w:cs="Arial"/>
        </w:rPr>
        <w:t>de</w:t>
      </w:r>
      <w:r w:rsidR="00020BF7">
        <w:rPr>
          <w:rFonts w:ascii="Arial" w:hAnsi="Arial" w:cs="Arial"/>
        </w:rPr>
        <w:t xml:space="preserve">s </w:t>
      </w:r>
      <w:r w:rsidR="005934C6">
        <w:rPr>
          <w:rFonts w:ascii="Arial" w:hAnsi="Arial" w:cs="Arial"/>
        </w:rPr>
        <w:t>französischen</w:t>
      </w:r>
      <w:r w:rsidR="00020BF7">
        <w:rPr>
          <w:rFonts w:ascii="Arial" w:hAnsi="Arial" w:cs="Arial"/>
        </w:rPr>
        <w:t xml:space="preserve"> Botanikers und „Erfinder“ des </w:t>
      </w:r>
      <w:proofErr w:type="spellStart"/>
      <w:r w:rsidR="00020BF7">
        <w:rPr>
          <w:rFonts w:ascii="Arial" w:hAnsi="Arial" w:cs="Arial"/>
        </w:rPr>
        <w:t>vertical</w:t>
      </w:r>
      <w:proofErr w:type="spellEnd"/>
      <w:r w:rsidR="00020BF7">
        <w:rPr>
          <w:rFonts w:ascii="Arial" w:hAnsi="Arial" w:cs="Arial"/>
        </w:rPr>
        <w:t xml:space="preserve"> </w:t>
      </w:r>
      <w:proofErr w:type="spellStart"/>
      <w:r w:rsidR="00020BF7">
        <w:rPr>
          <w:rFonts w:ascii="Arial" w:hAnsi="Arial" w:cs="Arial"/>
        </w:rPr>
        <w:t>gardens</w:t>
      </w:r>
      <w:proofErr w:type="spellEnd"/>
      <w:r w:rsidR="00020BF7">
        <w:rPr>
          <w:rFonts w:ascii="Arial" w:hAnsi="Arial" w:cs="Arial"/>
        </w:rPr>
        <w:t xml:space="preserve"> </w:t>
      </w:r>
      <w:r>
        <w:rPr>
          <w:rFonts w:ascii="Arial" w:hAnsi="Arial" w:cs="Arial"/>
        </w:rPr>
        <w:t xml:space="preserve">Patrick Blanc wird es einen fulminanten Kongressauftakt am 27.06.2023 in Berlin geben. </w:t>
      </w:r>
    </w:p>
    <w:p w:rsidR="00E838E8" w:rsidRPr="000D3374" w:rsidRDefault="00E838E8" w:rsidP="00E838E8">
      <w:pPr>
        <w:spacing w:after="0" w:line="240" w:lineRule="auto"/>
        <w:rPr>
          <w:rFonts w:ascii="Arial" w:hAnsi="Arial" w:cs="Arial"/>
        </w:rPr>
      </w:pPr>
    </w:p>
    <w:p w:rsidR="00E838E8" w:rsidRPr="000D3374" w:rsidRDefault="00E838E8" w:rsidP="00E838E8">
      <w:pPr>
        <w:spacing w:after="0" w:line="240" w:lineRule="auto"/>
        <w:rPr>
          <w:rFonts w:ascii="Arial" w:eastAsia="Calibri" w:hAnsi="Arial" w:cs="Arial"/>
        </w:rPr>
      </w:pPr>
      <w:r w:rsidRPr="000D3374">
        <w:rPr>
          <w:rFonts w:ascii="Arial" w:hAnsi="Arial" w:cs="Arial"/>
        </w:rPr>
        <w:t>Geplant sind in fünf parallel verlaufenden Vortagsreihen</w:t>
      </w:r>
      <w:r w:rsidR="009A4D7A">
        <w:rPr>
          <w:rFonts w:ascii="Arial" w:hAnsi="Arial" w:cs="Arial"/>
        </w:rPr>
        <w:t xml:space="preserve"> </w:t>
      </w:r>
      <w:r w:rsidRPr="000D3374">
        <w:rPr>
          <w:rFonts w:ascii="Arial" w:hAnsi="Arial" w:cs="Arial"/>
        </w:rPr>
        <w:t xml:space="preserve">etwa 80 Vorträge </w:t>
      </w:r>
      <w:r>
        <w:rPr>
          <w:rFonts w:ascii="Arial" w:hAnsi="Arial" w:cs="Arial"/>
        </w:rPr>
        <w:t>zu</w:t>
      </w:r>
      <w:r w:rsidRPr="000D3374">
        <w:rPr>
          <w:rFonts w:ascii="Arial" w:hAnsi="Arial" w:cs="Arial"/>
        </w:rPr>
        <w:t xml:space="preserve"> aktuelle</w:t>
      </w:r>
      <w:r>
        <w:rPr>
          <w:rFonts w:ascii="Arial" w:hAnsi="Arial" w:cs="Arial"/>
        </w:rPr>
        <w:t>n</w:t>
      </w:r>
      <w:r w:rsidRPr="000D3374">
        <w:rPr>
          <w:rFonts w:ascii="Arial" w:hAnsi="Arial" w:cs="Arial"/>
        </w:rPr>
        <w:t xml:space="preserve"> Themen rund um die </w:t>
      </w:r>
      <w:r w:rsidRPr="000D3374">
        <w:rPr>
          <w:rFonts w:ascii="Arial" w:eastAsia="Calibri" w:hAnsi="Arial" w:cs="Arial"/>
        </w:rPr>
        <w:t>Gebäude</w:t>
      </w:r>
      <w:r>
        <w:rPr>
          <w:rFonts w:ascii="Arial" w:eastAsia="Calibri" w:hAnsi="Arial" w:cs="Arial"/>
        </w:rPr>
        <w:t>begrünung</w:t>
      </w:r>
      <w:r w:rsidRPr="000D3374">
        <w:rPr>
          <w:rFonts w:ascii="Arial" w:eastAsia="Calibri" w:hAnsi="Arial" w:cs="Arial"/>
        </w:rPr>
        <w:t xml:space="preserve"> (</w:t>
      </w:r>
      <w:r w:rsidRPr="000D3374">
        <w:rPr>
          <w:rFonts w:ascii="Arial" w:hAnsi="Arial" w:cs="Arial"/>
        </w:rPr>
        <w:t xml:space="preserve">Dach-, Fassaden- und Innenraumbegrünung) </w:t>
      </w:r>
      <w:r w:rsidRPr="000D3374">
        <w:rPr>
          <w:rFonts w:ascii="Arial" w:eastAsia="Calibri" w:hAnsi="Arial" w:cs="Arial"/>
        </w:rPr>
        <w:t xml:space="preserve">und deren </w:t>
      </w:r>
      <w:r>
        <w:rPr>
          <w:rFonts w:ascii="Arial" w:eastAsia="Calibri" w:hAnsi="Arial" w:cs="Arial"/>
        </w:rPr>
        <w:t xml:space="preserve">vielfältigen und </w:t>
      </w:r>
      <w:r w:rsidRPr="000D3374">
        <w:rPr>
          <w:rFonts w:ascii="Arial" w:eastAsia="Calibri" w:hAnsi="Arial" w:cs="Arial"/>
        </w:rPr>
        <w:t>zukunftsträchtigen Einsatzmöglichkeiten</w:t>
      </w:r>
      <w:r w:rsidRPr="000D3374">
        <w:rPr>
          <w:rFonts w:ascii="Arial" w:hAnsi="Arial" w:cs="Arial"/>
        </w:rPr>
        <w:t xml:space="preserve">. </w:t>
      </w:r>
      <w:r w:rsidRPr="000D3374">
        <w:rPr>
          <w:rFonts w:ascii="Arial" w:eastAsia="Calibri" w:hAnsi="Arial" w:cs="Arial"/>
          <w:bCs/>
        </w:rPr>
        <w:t xml:space="preserve">Themenschwerpunkte werden </w:t>
      </w:r>
      <w:r w:rsidR="00E8312D">
        <w:rPr>
          <w:rFonts w:ascii="Arial" w:eastAsia="Calibri" w:hAnsi="Arial" w:cs="Arial"/>
          <w:bCs/>
        </w:rPr>
        <w:t xml:space="preserve">u. a. </w:t>
      </w:r>
      <w:r w:rsidRPr="000D3374">
        <w:rPr>
          <w:rFonts w:ascii="Arial" w:eastAsia="Calibri" w:hAnsi="Arial" w:cs="Arial"/>
        </w:rPr>
        <w:t xml:space="preserve">Klimaanpassungsstrategien, </w:t>
      </w:r>
      <w:r w:rsidR="00B75C41">
        <w:rPr>
          <w:rFonts w:ascii="Arial" w:eastAsia="Calibri" w:hAnsi="Arial" w:cs="Arial"/>
        </w:rPr>
        <w:t>n</w:t>
      </w:r>
      <w:r w:rsidRPr="000D3374">
        <w:rPr>
          <w:rFonts w:ascii="Arial" w:eastAsia="Calibri" w:hAnsi="Arial" w:cs="Arial"/>
        </w:rPr>
        <w:t xml:space="preserve">achhaltiges Bauen, Regenwasserbewirtschaftung, </w:t>
      </w:r>
      <w:r w:rsidR="00B75C41">
        <w:rPr>
          <w:rFonts w:ascii="Arial" w:eastAsia="Calibri" w:hAnsi="Arial" w:cs="Arial"/>
        </w:rPr>
        <w:t>b</w:t>
      </w:r>
      <w:r w:rsidRPr="000D3374">
        <w:rPr>
          <w:rFonts w:ascii="Arial" w:eastAsia="Calibri" w:hAnsi="Arial" w:cs="Arial"/>
        </w:rPr>
        <w:t>iologische Vielfalt, städtische Strategien zur Gebäudeb</w:t>
      </w:r>
      <w:r w:rsidR="00E8312D">
        <w:rPr>
          <w:rFonts w:ascii="Arial" w:eastAsia="Calibri" w:hAnsi="Arial" w:cs="Arial"/>
        </w:rPr>
        <w:t>egrünung und</w:t>
      </w:r>
      <w:r w:rsidRPr="000D3374">
        <w:rPr>
          <w:rFonts w:ascii="Arial" w:eastAsia="Calibri" w:hAnsi="Arial" w:cs="Arial"/>
        </w:rPr>
        <w:t xml:space="preserve"> Kosten-Nutzen-Betrachtungen</w:t>
      </w:r>
      <w:r w:rsidR="00E8312D" w:rsidRPr="00E8312D">
        <w:rPr>
          <w:rFonts w:ascii="Arial" w:eastAsia="Calibri" w:hAnsi="Arial" w:cs="Arial"/>
          <w:bCs/>
        </w:rPr>
        <w:t xml:space="preserve"> </w:t>
      </w:r>
      <w:r w:rsidR="00E8312D" w:rsidRPr="000D3374">
        <w:rPr>
          <w:rFonts w:ascii="Arial" w:eastAsia="Calibri" w:hAnsi="Arial" w:cs="Arial"/>
          <w:bCs/>
        </w:rPr>
        <w:t>sein</w:t>
      </w:r>
      <w:r w:rsidRPr="000D3374">
        <w:rPr>
          <w:rFonts w:ascii="Arial" w:eastAsia="Calibri" w:hAnsi="Arial" w:cs="Arial"/>
        </w:rPr>
        <w:t>.</w:t>
      </w:r>
      <w:r w:rsidRPr="000D3374">
        <w:rPr>
          <w:rFonts w:ascii="Arial" w:hAnsi="Arial" w:cs="Arial"/>
        </w:rPr>
        <w:t xml:space="preserve"> Am dritten</w:t>
      </w:r>
      <w:r w:rsidR="009A4D7A">
        <w:rPr>
          <w:rFonts w:ascii="Arial" w:hAnsi="Arial" w:cs="Arial"/>
        </w:rPr>
        <w:t xml:space="preserve"> </w:t>
      </w:r>
      <w:r w:rsidRPr="000D3374">
        <w:rPr>
          <w:rFonts w:ascii="Arial" w:hAnsi="Arial" w:cs="Arial"/>
        </w:rPr>
        <w:t xml:space="preserve">Tag finden zudem Exkursionen zu verschiedenen </w:t>
      </w:r>
      <w:r>
        <w:rPr>
          <w:rFonts w:ascii="Arial" w:hAnsi="Arial" w:cs="Arial"/>
        </w:rPr>
        <w:t>Berliner Praxis</w:t>
      </w:r>
      <w:r w:rsidRPr="000D3374">
        <w:rPr>
          <w:rFonts w:ascii="Arial" w:hAnsi="Arial" w:cs="Arial"/>
        </w:rPr>
        <w:t xml:space="preserve">objekten </w:t>
      </w:r>
      <w:r>
        <w:rPr>
          <w:rFonts w:ascii="Arial" w:hAnsi="Arial" w:cs="Arial"/>
        </w:rPr>
        <w:t xml:space="preserve">der Gebäudebegrünung </w:t>
      </w:r>
      <w:r w:rsidRPr="000D3374">
        <w:rPr>
          <w:rFonts w:ascii="Arial" w:hAnsi="Arial" w:cs="Arial"/>
        </w:rPr>
        <w:t>statt.</w:t>
      </w:r>
    </w:p>
    <w:p w:rsidR="00E8312D" w:rsidRDefault="00E8312D" w:rsidP="00E8312D">
      <w:pPr>
        <w:spacing w:after="0" w:line="240" w:lineRule="auto"/>
        <w:rPr>
          <w:rFonts w:ascii="Arial" w:eastAsia="Calibri" w:hAnsi="Arial" w:cs="Arial"/>
        </w:rPr>
      </w:pPr>
      <w:r>
        <w:rPr>
          <w:rFonts w:ascii="Arial" w:eastAsia="Calibri" w:hAnsi="Arial" w:cs="Arial"/>
        </w:rPr>
        <w:t xml:space="preserve">Die Vorbereitungen sind in vollem Gange, der Hauptfokus liegt nun in der Vervollständigung des Programms und der Vorbereitung der begleitenden Fachausstellung. Unternehmen rund um die Themen Gebäudebegrünung, Klimaschutz, Klimawandel, die ihre Produkt-, System- und Dienstleistungen präsentieren wollen, können </w:t>
      </w:r>
      <w:r w:rsidR="009A4D7A" w:rsidRPr="009A4D7A">
        <w:rPr>
          <w:rFonts w:ascii="Arial" w:eastAsia="Calibri" w:hAnsi="Arial" w:cs="Arial"/>
        </w:rPr>
        <w:t>Ausstellungsplätze</w:t>
      </w:r>
      <w:r>
        <w:rPr>
          <w:rFonts w:ascii="Arial" w:eastAsia="Calibri" w:hAnsi="Arial" w:cs="Arial"/>
        </w:rPr>
        <w:t xml:space="preserve"> in verschiedenen Größen buchen. Fachleute aus Forschung und Lehre können sich über den „Call </w:t>
      </w:r>
      <w:proofErr w:type="spellStart"/>
      <w:r>
        <w:rPr>
          <w:rFonts w:ascii="Arial" w:eastAsia="Calibri" w:hAnsi="Arial" w:cs="Arial"/>
        </w:rPr>
        <w:t>for</w:t>
      </w:r>
      <w:proofErr w:type="spellEnd"/>
      <w:r>
        <w:rPr>
          <w:rFonts w:ascii="Arial" w:eastAsia="Calibri" w:hAnsi="Arial" w:cs="Arial"/>
        </w:rPr>
        <w:t xml:space="preserve"> Paper“ noch bis Ende Januar für Vorträge bewerben.</w:t>
      </w:r>
    </w:p>
    <w:p w:rsidR="00E1407C" w:rsidRDefault="00E1407C" w:rsidP="00E1407C">
      <w:pPr>
        <w:spacing w:after="0" w:line="240" w:lineRule="auto"/>
        <w:rPr>
          <w:rFonts w:ascii="Arial" w:eastAsia="Calibri" w:hAnsi="Arial" w:cs="Arial"/>
        </w:rPr>
      </w:pPr>
      <w:r>
        <w:rPr>
          <w:rFonts w:ascii="Arial" w:eastAsia="Calibri" w:hAnsi="Arial" w:cs="Arial"/>
        </w:rPr>
        <w:t>N</w:t>
      </w:r>
      <w:r w:rsidRPr="000D3374">
        <w:rPr>
          <w:rFonts w:ascii="Arial" w:eastAsia="Calibri" w:hAnsi="Arial" w:cs="Arial"/>
        </w:rPr>
        <w:t>eben Wissenstransfer</w:t>
      </w:r>
      <w:r w:rsidRPr="000D3374">
        <w:rPr>
          <w:rFonts w:ascii="Arial" w:eastAsia="Times New Roman" w:hAnsi="Arial" w:cs="Arial"/>
          <w:snapToGrid w:val="0"/>
          <w:color w:val="000000"/>
          <w:lang w:eastAsia="de-DE"/>
        </w:rPr>
        <w:t xml:space="preserve"> und Aufzeigen von Best Practice-Beispielen durch Fachleute aus dem In- und Ausland s</w:t>
      </w:r>
      <w:r>
        <w:rPr>
          <w:rFonts w:ascii="Arial" w:eastAsia="Times New Roman" w:hAnsi="Arial" w:cs="Arial"/>
          <w:snapToGrid w:val="0"/>
          <w:color w:val="000000"/>
          <w:lang w:eastAsia="de-DE"/>
        </w:rPr>
        <w:t>teht das</w:t>
      </w:r>
      <w:r w:rsidRPr="000D3374">
        <w:rPr>
          <w:rFonts w:ascii="Arial" w:eastAsia="Times New Roman" w:hAnsi="Arial" w:cs="Arial"/>
          <w:snapToGrid w:val="0"/>
          <w:color w:val="000000"/>
          <w:lang w:eastAsia="de-DE"/>
        </w:rPr>
        <w:t xml:space="preserve"> Networking zwischen </w:t>
      </w:r>
      <w:r>
        <w:rPr>
          <w:rFonts w:ascii="Arial" w:eastAsia="Times New Roman" w:hAnsi="Arial" w:cs="Arial"/>
          <w:snapToGrid w:val="0"/>
          <w:color w:val="000000"/>
          <w:lang w:eastAsia="de-DE"/>
        </w:rPr>
        <w:t>den</w:t>
      </w:r>
      <w:r w:rsidRPr="000D3374">
        <w:rPr>
          <w:rFonts w:ascii="Arial" w:eastAsia="Times New Roman" w:hAnsi="Arial" w:cs="Arial"/>
          <w:snapToGrid w:val="0"/>
          <w:color w:val="000000"/>
          <w:lang w:eastAsia="de-DE"/>
        </w:rPr>
        <w:t xml:space="preserve"> </w:t>
      </w:r>
      <w:r>
        <w:rPr>
          <w:rFonts w:ascii="Arial" w:eastAsia="Times New Roman" w:hAnsi="Arial" w:cs="Arial"/>
          <w:snapToGrid w:val="0"/>
          <w:color w:val="000000"/>
          <w:lang w:eastAsia="de-DE"/>
        </w:rPr>
        <w:t>Teilnehmenden aus Planung,</w:t>
      </w:r>
      <w:r w:rsidRPr="000D3374">
        <w:rPr>
          <w:rFonts w:ascii="Arial" w:eastAsia="Times New Roman" w:hAnsi="Arial" w:cs="Arial"/>
          <w:snapToGrid w:val="0"/>
          <w:color w:val="000000"/>
          <w:lang w:eastAsia="de-DE"/>
        </w:rPr>
        <w:t xml:space="preserve"> Politik, Städten, Siedlungswasserwirtschaft, Industrie, Immobilien</w:t>
      </w:r>
      <w:r>
        <w:rPr>
          <w:rFonts w:ascii="Arial" w:eastAsia="Times New Roman" w:hAnsi="Arial" w:cs="Arial"/>
          <w:snapToGrid w:val="0"/>
          <w:color w:val="000000"/>
          <w:lang w:eastAsia="de-DE"/>
        </w:rPr>
        <w:t>branche</w:t>
      </w:r>
      <w:r w:rsidRPr="000D3374">
        <w:rPr>
          <w:rFonts w:ascii="Arial" w:eastAsia="Times New Roman" w:hAnsi="Arial" w:cs="Arial"/>
          <w:snapToGrid w:val="0"/>
          <w:color w:val="000000"/>
          <w:lang w:eastAsia="de-DE"/>
        </w:rPr>
        <w:t xml:space="preserve"> und Verbänden</w:t>
      </w:r>
      <w:r>
        <w:rPr>
          <w:rFonts w:ascii="Arial" w:eastAsia="Times New Roman" w:hAnsi="Arial" w:cs="Arial"/>
          <w:snapToGrid w:val="0"/>
          <w:color w:val="000000"/>
          <w:lang w:eastAsia="de-DE"/>
        </w:rPr>
        <w:t xml:space="preserve"> im Vordergrund</w:t>
      </w:r>
      <w:r w:rsidRPr="000D3374">
        <w:rPr>
          <w:rFonts w:ascii="Arial" w:eastAsia="Times New Roman" w:hAnsi="Arial" w:cs="Arial"/>
          <w:snapToGrid w:val="0"/>
          <w:color w:val="000000"/>
          <w:lang w:eastAsia="de-DE"/>
        </w:rPr>
        <w:t>.</w:t>
      </w:r>
      <w:r w:rsidRPr="000D3374">
        <w:rPr>
          <w:rFonts w:ascii="Arial" w:eastAsia="Calibri" w:hAnsi="Arial" w:cs="Arial"/>
        </w:rPr>
        <w:t xml:space="preserve"> </w:t>
      </w:r>
    </w:p>
    <w:p w:rsidR="00E838E8" w:rsidRPr="000D3374" w:rsidRDefault="00E838E8" w:rsidP="00E1407C">
      <w:pPr>
        <w:spacing w:after="0" w:line="240" w:lineRule="auto"/>
        <w:rPr>
          <w:rFonts w:ascii="Arial" w:hAnsi="Arial" w:cs="Arial"/>
        </w:rPr>
      </w:pPr>
    </w:p>
    <w:p w:rsidR="00E1407C" w:rsidRDefault="00E1407C" w:rsidP="00E1407C">
      <w:pPr>
        <w:spacing w:after="0" w:line="240" w:lineRule="auto"/>
        <w:rPr>
          <w:rFonts w:ascii="Arial" w:eastAsia="Times New Roman" w:hAnsi="Arial" w:cs="Arial"/>
          <w:lang w:eastAsia="de-DE"/>
        </w:rPr>
      </w:pPr>
      <w:r w:rsidRPr="000D3374">
        <w:rPr>
          <w:rFonts w:ascii="Arial" w:hAnsi="Arial" w:cs="Arial"/>
        </w:rPr>
        <w:t>Veranstalter ist der Bundes</w:t>
      </w:r>
      <w:r>
        <w:rPr>
          <w:rFonts w:ascii="Arial" w:hAnsi="Arial" w:cs="Arial"/>
        </w:rPr>
        <w:t>verband GebäudeGrün e.V. (BuGG)</w:t>
      </w:r>
      <w:r w:rsidR="003E455F">
        <w:rPr>
          <w:rFonts w:ascii="Arial" w:hAnsi="Arial" w:cs="Arial"/>
        </w:rPr>
        <w:t>,</w:t>
      </w:r>
      <w:r w:rsidR="00F70AF3">
        <w:rPr>
          <w:rFonts w:ascii="Arial" w:hAnsi="Arial" w:cs="Arial"/>
        </w:rPr>
        <w:t xml:space="preserve"> unterstützt durch internationale und nationale Partner und Verbände. Hierzu zählen der Welt- und Europaverband, sowie der österreichische und schweizerische Fachverband für Gebäudebegrünung. Der Bundesverband Garten-, Landschafts- und Sportplatzbau, sowie der Patzer Verlag unterstützen auf nationaler Ebene.</w:t>
      </w:r>
      <w:r w:rsidR="003E455F">
        <w:rPr>
          <w:rFonts w:ascii="Arial" w:hAnsi="Arial" w:cs="Arial"/>
        </w:rPr>
        <w:t xml:space="preserve"> </w:t>
      </w:r>
    </w:p>
    <w:p w:rsidR="001E0DCA" w:rsidRDefault="006F2A30" w:rsidP="00E1407C">
      <w:pPr>
        <w:spacing w:after="0" w:line="240" w:lineRule="auto"/>
        <w:rPr>
          <w:rFonts w:ascii="Arial" w:eastAsia="Times New Roman" w:hAnsi="Arial" w:cs="Arial"/>
          <w:lang w:eastAsia="de-DE"/>
        </w:rPr>
      </w:pPr>
      <w:r>
        <w:rPr>
          <w:rFonts w:ascii="Arial" w:eastAsia="Times New Roman" w:hAnsi="Arial" w:cs="Arial"/>
          <w:lang w:eastAsia="de-DE"/>
        </w:rPr>
        <w:t xml:space="preserve">Weitere Unterstützung erfährt der Weltkongress durch zahlreiche Gold- und Silbersponsor*innen wie </w:t>
      </w:r>
      <w:r w:rsidR="00C4187E">
        <w:rPr>
          <w:rFonts w:ascii="Arial" w:eastAsia="Times New Roman" w:hAnsi="Arial" w:cs="Arial"/>
          <w:lang w:eastAsia="de-DE"/>
        </w:rPr>
        <w:t xml:space="preserve">ACO, Bauder, </w:t>
      </w:r>
      <w:r w:rsidR="001E0DCA">
        <w:rPr>
          <w:rFonts w:ascii="Arial" w:eastAsia="Times New Roman" w:hAnsi="Arial" w:cs="Arial"/>
          <w:lang w:eastAsia="de-DE"/>
        </w:rPr>
        <w:t>GDL Belke</w:t>
      </w:r>
      <w:r w:rsidR="004F3468">
        <w:rPr>
          <w:rFonts w:ascii="Arial" w:eastAsia="Times New Roman" w:hAnsi="Arial" w:cs="Arial"/>
          <w:lang w:eastAsia="de-DE"/>
        </w:rPr>
        <w:t>,</w:t>
      </w:r>
      <w:r w:rsidR="009C5CF8" w:rsidRPr="009C5CF8">
        <w:rPr>
          <w:rFonts w:ascii="Arial" w:eastAsia="Times New Roman" w:hAnsi="Arial" w:cs="Arial"/>
          <w:lang w:eastAsia="de-DE"/>
        </w:rPr>
        <w:t xml:space="preserve"> </w:t>
      </w:r>
      <w:proofErr w:type="spellStart"/>
      <w:r w:rsidR="009C5CF8">
        <w:rPr>
          <w:rFonts w:ascii="Arial" w:eastAsia="Times New Roman" w:hAnsi="Arial" w:cs="Arial"/>
          <w:lang w:eastAsia="de-DE"/>
        </w:rPr>
        <w:t>Mobilane</w:t>
      </w:r>
      <w:proofErr w:type="spellEnd"/>
      <w:r w:rsidR="009C5CF8">
        <w:rPr>
          <w:rFonts w:ascii="Arial" w:eastAsia="Times New Roman" w:hAnsi="Arial" w:cs="Arial"/>
          <w:lang w:eastAsia="de-DE"/>
        </w:rPr>
        <w:t xml:space="preserve">, </w:t>
      </w:r>
      <w:proofErr w:type="spellStart"/>
      <w:r w:rsidR="009C5CF8">
        <w:rPr>
          <w:rFonts w:ascii="Arial" w:eastAsia="Times New Roman" w:hAnsi="Arial" w:cs="Arial"/>
          <w:lang w:eastAsia="de-DE"/>
        </w:rPr>
        <w:t>Optigrün</w:t>
      </w:r>
      <w:proofErr w:type="spellEnd"/>
      <w:r w:rsidR="009C5CF8">
        <w:rPr>
          <w:rFonts w:ascii="Arial" w:eastAsia="Times New Roman" w:hAnsi="Arial" w:cs="Arial"/>
          <w:lang w:eastAsia="de-DE"/>
        </w:rPr>
        <w:t>,</w:t>
      </w:r>
      <w:r w:rsidR="004F3468">
        <w:rPr>
          <w:rFonts w:ascii="Arial" w:eastAsia="Times New Roman" w:hAnsi="Arial" w:cs="Arial"/>
          <w:lang w:eastAsia="de-DE"/>
        </w:rPr>
        <w:t xml:space="preserve"> </w:t>
      </w:r>
      <w:r w:rsidR="009C5CF8">
        <w:rPr>
          <w:rFonts w:ascii="Arial" w:eastAsia="Times New Roman" w:hAnsi="Arial" w:cs="Arial"/>
          <w:lang w:eastAsia="de-DE"/>
        </w:rPr>
        <w:t xml:space="preserve">Sky </w:t>
      </w:r>
      <w:proofErr w:type="spellStart"/>
      <w:r w:rsidR="009C5CF8">
        <w:rPr>
          <w:rFonts w:ascii="Arial" w:eastAsia="Times New Roman" w:hAnsi="Arial" w:cs="Arial"/>
          <w:lang w:eastAsia="de-DE"/>
        </w:rPr>
        <w:t>Roofers</w:t>
      </w:r>
      <w:proofErr w:type="spellEnd"/>
      <w:r w:rsidR="009C5CF8">
        <w:rPr>
          <w:rFonts w:ascii="Arial" w:eastAsia="Times New Roman" w:hAnsi="Arial" w:cs="Arial"/>
          <w:lang w:eastAsia="de-DE"/>
        </w:rPr>
        <w:t xml:space="preserve">, </w:t>
      </w:r>
      <w:proofErr w:type="spellStart"/>
      <w:r w:rsidR="009C5CF8">
        <w:rPr>
          <w:rFonts w:ascii="Arial" w:eastAsia="Times New Roman" w:hAnsi="Arial" w:cs="Arial"/>
          <w:lang w:eastAsia="de-DE"/>
        </w:rPr>
        <w:t>Triflex</w:t>
      </w:r>
      <w:proofErr w:type="spellEnd"/>
      <w:r w:rsidR="009C5CF8">
        <w:rPr>
          <w:rFonts w:ascii="Arial" w:eastAsia="Times New Roman" w:hAnsi="Arial" w:cs="Arial"/>
          <w:lang w:eastAsia="de-DE"/>
        </w:rPr>
        <w:t xml:space="preserve">, </w:t>
      </w:r>
      <w:r w:rsidR="001E0DCA">
        <w:rPr>
          <w:rFonts w:ascii="Arial" w:eastAsia="Times New Roman" w:hAnsi="Arial" w:cs="Arial"/>
          <w:lang w:eastAsia="de-DE"/>
        </w:rPr>
        <w:t xml:space="preserve">Urbanscape Knauf </w:t>
      </w:r>
      <w:proofErr w:type="spellStart"/>
      <w:r w:rsidR="001E0DCA">
        <w:rPr>
          <w:rFonts w:ascii="Arial" w:eastAsia="Times New Roman" w:hAnsi="Arial" w:cs="Arial"/>
          <w:lang w:eastAsia="de-DE"/>
        </w:rPr>
        <w:t>Insulation</w:t>
      </w:r>
      <w:proofErr w:type="spellEnd"/>
      <w:r w:rsidR="004F3468">
        <w:rPr>
          <w:rFonts w:ascii="Arial" w:eastAsia="Times New Roman" w:hAnsi="Arial" w:cs="Arial"/>
          <w:lang w:eastAsia="de-DE"/>
        </w:rPr>
        <w:t>,</w:t>
      </w:r>
      <w:r w:rsidR="009C5CF8">
        <w:rPr>
          <w:rFonts w:ascii="Arial" w:eastAsia="Times New Roman" w:hAnsi="Arial" w:cs="Arial"/>
          <w:lang w:eastAsia="de-DE"/>
        </w:rPr>
        <w:t xml:space="preserve"> </w:t>
      </w:r>
      <w:r w:rsidR="001E0DCA">
        <w:rPr>
          <w:rFonts w:ascii="Arial" w:eastAsia="Times New Roman" w:hAnsi="Arial" w:cs="Arial"/>
          <w:lang w:eastAsia="de-DE"/>
        </w:rPr>
        <w:t>Wagner/</w:t>
      </w:r>
      <w:proofErr w:type="spellStart"/>
      <w:r w:rsidR="001E0DCA">
        <w:rPr>
          <w:rFonts w:ascii="Arial" w:eastAsia="Times New Roman" w:hAnsi="Arial" w:cs="Arial"/>
          <w:lang w:eastAsia="de-DE"/>
        </w:rPr>
        <w:t>Weiss</w:t>
      </w:r>
      <w:proofErr w:type="spellEnd"/>
      <w:r w:rsidR="001E0DCA">
        <w:rPr>
          <w:rFonts w:ascii="Arial" w:eastAsia="Times New Roman" w:hAnsi="Arial" w:cs="Arial"/>
          <w:lang w:eastAsia="de-DE"/>
        </w:rPr>
        <w:t xml:space="preserve"> + </w:t>
      </w:r>
      <w:proofErr w:type="spellStart"/>
      <w:r w:rsidR="001E0DCA">
        <w:rPr>
          <w:rFonts w:ascii="Arial" w:eastAsia="Times New Roman" w:hAnsi="Arial" w:cs="Arial"/>
          <w:lang w:eastAsia="de-DE"/>
        </w:rPr>
        <w:t>Appetito</w:t>
      </w:r>
      <w:proofErr w:type="spellEnd"/>
      <w:r w:rsidR="004F3468">
        <w:rPr>
          <w:rFonts w:ascii="Arial" w:eastAsia="Times New Roman" w:hAnsi="Arial" w:cs="Arial"/>
          <w:lang w:eastAsia="de-DE"/>
        </w:rPr>
        <w:t xml:space="preserve">, </w:t>
      </w:r>
      <w:proofErr w:type="spellStart"/>
      <w:r w:rsidR="00C4187E">
        <w:rPr>
          <w:rFonts w:ascii="Arial" w:eastAsia="Times New Roman" w:hAnsi="Arial" w:cs="Arial"/>
          <w:lang w:eastAsia="de-DE"/>
        </w:rPr>
        <w:t>Zinco</w:t>
      </w:r>
      <w:proofErr w:type="spellEnd"/>
      <w:r w:rsidR="001E0DCA">
        <w:rPr>
          <w:rFonts w:ascii="Arial" w:eastAsia="Times New Roman" w:hAnsi="Arial" w:cs="Arial"/>
          <w:lang w:eastAsia="de-DE"/>
        </w:rPr>
        <w:t xml:space="preserve"> und BMI-Group</w:t>
      </w:r>
      <w:r w:rsidR="004F3468">
        <w:rPr>
          <w:rFonts w:ascii="Arial" w:eastAsia="Times New Roman" w:hAnsi="Arial" w:cs="Arial"/>
          <w:lang w:eastAsia="de-DE"/>
        </w:rPr>
        <w:t xml:space="preserve">, </w:t>
      </w:r>
      <w:r w:rsidR="001E0DCA">
        <w:rPr>
          <w:rFonts w:ascii="Arial" w:eastAsia="Times New Roman" w:hAnsi="Arial" w:cs="Arial"/>
          <w:lang w:eastAsia="de-DE"/>
        </w:rPr>
        <w:t>Carl Stahl</w:t>
      </w:r>
      <w:r w:rsidR="004F3468">
        <w:rPr>
          <w:rFonts w:ascii="Arial" w:eastAsia="Times New Roman" w:hAnsi="Arial" w:cs="Arial"/>
          <w:lang w:eastAsia="de-DE"/>
        </w:rPr>
        <w:t xml:space="preserve">, </w:t>
      </w:r>
      <w:r w:rsidR="001E0DCA">
        <w:rPr>
          <w:rFonts w:ascii="Arial" w:eastAsia="Times New Roman" w:hAnsi="Arial" w:cs="Arial"/>
          <w:lang w:eastAsia="de-DE"/>
        </w:rPr>
        <w:t>Flor-design Wand</w:t>
      </w:r>
      <w:r w:rsidR="004F3468">
        <w:rPr>
          <w:rFonts w:ascii="Arial" w:eastAsia="Times New Roman" w:hAnsi="Arial" w:cs="Arial"/>
          <w:lang w:eastAsia="de-DE"/>
        </w:rPr>
        <w:t xml:space="preserve">, </w:t>
      </w:r>
      <w:proofErr w:type="spellStart"/>
      <w:r w:rsidR="001E0DCA">
        <w:rPr>
          <w:rFonts w:ascii="Arial" w:eastAsia="Times New Roman" w:hAnsi="Arial" w:cs="Arial"/>
          <w:lang w:eastAsia="de-DE"/>
        </w:rPr>
        <w:t>Kraiburg</w:t>
      </w:r>
      <w:proofErr w:type="spellEnd"/>
      <w:r w:rsidR="001E0DCA">
        <w:rPr>
          <w:rFonts w:ascii="Arial" w:eastAsia="Times New Roman" w:hAnsi="Arial" w:cs="Arial"/>
          <w:lang w:eastAsia="de-DE"/>
        </w:rPr>
        <w:t xml:space="preserve"> </w:t>
      </w:r>
      <w:proofErr w:type="spellStart"/>
      <w:r w:rsidR="001E0DCA">
        <w:rPr>
          <w:rFonts w:ascii="Arial" w:eastAsia="Times New Roman" w:hAnsi="Arial" w:cs="Arial"/>
          <w:lang w:eastAsia="de-DE"/>
        </w:rPr>
        <w:t>Relastec</w:t>
      </w:r>
      <w:proofErr w:type="spellEnd"/>
      <w:r w:rsidR="009C5CF8">
        <w:rPr>
          <w:rFonts w:ascii="Arial" w:eastAsia="Times New Roman" w:hAnsi="Arial" w:cs="Arial"/>
          <w:lang w:eastAsia="de-DE"/>
        </w:rPr>
        <w:t>,</w:t>
      </w:r>
      <w:r w:rsidR="00F70AF3">
        <w:rPr>
          <w:rFonts w:ascii="Arial" w:eastAsia="Times New Roman" w:hAnsi="Arial" w:cs="Arial"/>
          <w:lang w:eastAsia="de-DE"/>
        </w:rPr>
        <w:t xml:space="preserve"> </w:t>
      </w:r>
      <w:r w:rsidR="00020BF7">
        <w:rPr>
          <w:rFonts w:ascii="Arial" w:eastAsia="Times New Roman" w:hAnsi="Arial" w:cs="Arial"/>
          <w:lang w:eastAsia="de-DE"/>
        </w:rPr>
        <w:t>Sempergreen</w:t>
      </w:r>
      <w:r w:rsidR="009C5CF8" w:rsidRPr="009C5CF8">
        <w:rPr>
          <w:rFonts w:ascii="Arial" w:eastAsia="Times New Roman" w:hAnsi="Arial" w:cs="Arial"/>
          <w:lang w:eastAsia="de-DE"/>
        </w:rPr>
        <w:t xml:space="preserve"> </w:t>
      </w:r>
      <w:r w:rsidR="009C5CF8">
        <w:rPr>
          <w:rFonts w:ascii="Arial" w:eastAsia="Times New Roman" w:hAnsi="Arial" w:cs="Arial"/>
          <w:lang w:eastAsia="de-DE"/>
        </w:rPr>
        <w:t xml:space="preserve">und </w:t>
      </w:r>
      <w:r w:rsidR="009C5CF8" w:rsidRPr="009C5CF8">
        <w:rPr>
          <w:rFonts w:ascii="Arial" w:eastAsia="Times New Roman" w:hAnsi="Arial" w:cs="Arial"/>
          <w:lang w:eastAsia="de-DE"/>
        </w:rPr>
        <w:t>Verticalgreendesign</w:t>
      </w:r>
      <w:r w:rsidR="004F3468">
        <w:rPr>
          <w:rFonts w:ascii="Arial" w:eastAsia="Times New Roman" w:hAnsi="Arial" w:cs="Arial"/>
          <w:lang w:eastAsia="de-DE"/>
        </w:rPr>
        <w:t>.</w:t>
      </w:r>
    </w:p>
    <w:p w:rsidR="006F2A30" w:rsidRDefault="006F2A30" w:rsidP="00E1407C">
      <w:pPr>
        <w:spacing w:after="0" w:line="240" w:lineRule="auto"/>
        <w:rPr>
          <w:rFonts w:ascii="Arial" w:eastAsia="Times New Roman" w:hAnsi="Arial" w:cs="Arial"/>
          <w:lang w:eastAsia="de-DE"/>
        </w:rPr>
      </w:pPr>
    </w:p>
    <w:p w:rsidR="003E455F" w:rsidRPr="000D3374" w:rsidRDefault="003E455F" w:rsidP="00E1407C">
      <w:pPr>
        <w:spacing w:after="0" w:line="240" w:lineRule="auto"/>
        <w:rPr>
          <w:rFonts w:ascii="Arial" w:eastAsia="Times New Roman" w:hAnsi="Arial" w:cs="Arial"/>
          <w:lang w:eastAsia="de-DE"/>
        </w:rPr>
      </w:pPr>
      <w:r>
        <w:rPr>
          <w:rFonts w:ascii="Arial" w:eastAsia="Times New Roman" w:hAnsi="Arial" w:cs="Arial"/>
          <w:lang w:eastAsia="de-DE"/>
        </w:rPr>
        <w:t xml:space="preserve">Anmeldungen sind schon möglich, je nach Zeitpunkt zu verschiedenen Preiskategorien. </w:t>
      </w:r>
    </w:p>
    <w:p w:rsidR="00E1407C" w:rsidRDefault="003E455F" w:rsidP="00E1407C">
      <w:pPr>
        <w:spacing w:after="0" w:line="240" w:lineRule="auto"/>
        <w:rPr>
          <w:rFonts w:ascii="Arial" w:hAnsi="Arial" w:cs="Arial"/>
        </w:rPr>
      </w:pPr>
      <w:r>
        <w:rPr>
          <w:rFonts w:ascii="Arial" w:hAnsi="Arial" w:cs="Arial"/>
        </w:rPr>
        <w:t xml:space="preserve">Weitere </w:t>
      </w:r>
      <w:r w:rsidR="00E1407C">
        <w:rPr>
          <w:rFonts w:ascii="Arial" w:hAnsi="Arial" w:cs="Arial"/>
        </w:rPr>
        <w:t xml:space="preserve">Informationen zu Fachausstellung, </w:t>
      </w:r>
      <w:r w:rsidR="00E1407C" w:rsidRPr="002D791B">
        <w:rPr>
          <w:rFonts w:ascii="Arial" w:hAnsi="Arial" w:cs="Arial"/>
        </w:rPr>
        <w:t>Sponsor</w:t>
      </w:r>
      <w:r w:rsidR="00E1407C">
        <w:rPr>
          <w:rFonts w:ascii="Arial" w:hAnsi="Arial" w:cs="Arial"/>
        </w:rPr>
        <w:t xml:space="preserve">ing, </w:t>
      </w:r>
      <w:r w:rsidR="00E1407C" w:rsidRPr="002D791B">
        <w:rPr>
          <w:rFonts w:ascii="Arial" w:hAnsi="Arial" w:cs="Arial"/>
        </w:rPr>
        <w:t xml:space="preserve">"Call </w:t>
      </w:r>
      <w:proofErr w:type="spellStart"/>
      <w:r w:rsidR="00E1407C" w:rsidRPr="002D791B">
        <w:rPr>
          <w:rFonts w:ascii="Arial" w:hAnsi="Arial" w:cs="Arial"/>
        </w:rPr>
        <w:t>for</w:t>
      </w:r>
      <w:proofErr w:type="spellEnd"/>
      <w:r w:rsidR="00E1407C" w:rsidRPr="002D791B">
        <w:rPr>
          <w:rFonts w:ascii="Arial" w:hAnsi="Arial" w:cs="Arial"/>
        </w:rPr>
        <w:t xml:space="preserve"> Paper" und "Call </w:t>
      </w:r>
      <w:proofErr w:type="spellStart"/>
      <w:r w:rsidR="00E1407C" w:rsidRPr="002D791B">
        <w:rPr>
          <w:rFonts w:ascii="Arial" w:hAnsi="Arial" w:cs="Arial"/>
        </w:rPr>
        <w:t>for</w:t>
      </w:r>
      <w:proofErr w:type="spellEnd"/>
      <w:r w:rsidR="00E1407C" w:rsidRPr="002D791B">
        <w:rPr>
          <w:rFonts w:ascii="Arial" w:hAnsi="Arial" w:cs="Arial"/>
        </w:rPr>
        <w:t xml:space="preserve"> Poster</w:t>
      </w:r>
      <w:r w:rsidR="00A15928" w:rsidRPr="002D791B">
        <w:rPr>
          <w:rFonts w:ascii="Arial" w:hAnsi="Arial" w:cs="Arial"/>
        </w:rPr>
        <w:t>"</w:t>
      </w:r>
      <w:r w:rsidR="00E1407C">
        <w:rPr>
          <w:rFonts w:ascii="Arial" w:hAnsi="Arial" w:cs="Arial"/>
        </w:rPr>
        <w:t xml:space="preserve"> gibt es auf der Kongress-Internetseite.</w:t>
      </w:r>
    </w:p>
    <w:p w:rsidR="00E1407C" w:rsidRPr="000D3374" w:rsidRDefault="00E1407C" w:rsidP="00E1407C">
      <w:pPr>
        <w:spacing w:after="0" w:line="240" w:lineRule="auto"/>
        <w:rPr>
          <w:rFonts w:ascii="Arial" w:eastAsia="Calibri" w:hAnsi="Arial" w:cs="Arial"/>
        </w:rPr>
      </w:pPr>
    </w:p>
    <w:p w:rsidR="00E1407C" w:rsidRDefault="00E1407C" w:rsidP="00E1407C">
      <w:pPr>
        <w:rPr>
          <w:rFonts w:ascii="Arial" w:hAnsi="Arial" w:cs="Arial"/>
        </w:rPr>
      </w:pPr>
      <w:r>
        <w:rPr>
          <w:rFonts w:ascii="Arial" w:hAnsi="Arial" w:cs="Arial"/>
        </w:rPr>
        <w:t>www.bugg-congress2023.com</w:t>
      </w:r>
    </w:p>
    <w:p w:rsidR="00F016FD" w:rsidRDefault="00F016FD" w:rsidP="00912D3E">
      <w:pPr>
        <w:spacing w:after="0" w:line="240" w:lineRule="auto"/>
        <w:rPr>
          <w:rFonts w:ascii="Arial" w:hAnsi="Arial" w:cs="Arial"/>
        </w:rPr>
      </w:pPr>
    </w:p>
    <w:p w:rsidR="003F341B" w:rsidRDefault="003F341B" w:rsidP="00912D3E">
      <w:pPr>
        <w:spacing w:after="0" w:line="240" w:lineRule="auto"/>
        <w:rPr>
          <w:rFonts w:ascii="Arial" w:hAnsi="Arial" w:cs="Arial"/>
        </w:rPr>
      </w:pPr>
      <w:r>
        <w:rPr>
          <w:rFonts w:ascii="Arial" w:hAnsi="Arial" w:cs="Arial"/>
        </w:rPr>
        <w:t>Bundesverband GebäudeGrün e. V. (BuGG)</w:t>
      </w:r>
    </w:p>
    <w:p w:rsidR="003F341B" w:rsidRPr="003F341B" w:rsidRDefault="003F341B" w:rsidP="00912D3E">
      <w:pPr>
        <w:pStyle w:val="StandardWeb"/>
        <w:spacing w:before="0" w:beforeAutospacing="0" w:after="0" w:afterAutospacing="0"/>
        <w:rPr>
          <w:rFonts w:ascii="Arial" w:hAnsi="Arial" w:cs="Arial"/>
          <w:sz w:val="22"/>
          <w:szCs w:val="22"/>
        </w:rPr>
      </w:pPr>
      <w:r w:rsidRPr="003F341B">
        <w:rPr>
          <w:rStyle w:val="Fett"/>
          <w:rFonts w:ascii="Arial" w:hAnsi="Arial" w:cs="Arial"/>
          <w:b w:val="0"/>
          <w:sz w:val="22"/>
          <w:szCs w:val="22"/>
        </w:rPr>
        <w:t>E-Mail:</w:t>
      </w:r>
      <w:r w:rsidRPr="003F341B">
        <w:rPr>
          <w:rFonts w:ascii="Arial" w:hAnsi="Arial" w:cs="Arial"/>
          <w:sz w:val="22"/>
          <w:szCs w:val="22"/>
        </w:rPr>
        <w:t xml:space="preserve"> info@bugg.de </w:t>
      </w:r>
    </w:p>
    <w:p w:rsidR="003F341B" w:rsidRPr="003F341B" w:rsidRDefault="003F341B" w:rsidP="00912D3E">
      <w:pPr>
        <w:pStyle w:val="StandardWeb"/>
        <w:spacing w:before="0" w:beforeAutospacing="0" w:after="0" w:afterAutospacing="0"/>
        <w:rPr>
          <w:rStyle w:val="Fett"/>
          <w:rFonts w:ascii="Arial" w:hAnsi="Arial" w:cs="Arial"/>
          <w:b w:val="0"/>
          <w:sz w:val="22"/>
          <w:szCs w:val="22"/>
        </w:rPr>
      </w:pPr>
      <w:r w:rsidRPr="003F341B">
        <w:rPr>
          <w:rStyle w:val="Fett"/>
          <w:rFonts w:ascii="Arial" w:hAnsi="Arial" w:cs="Arial"/>
          <w:b w:val="0"/>
          <w:sz w:val="22"/>
          <w:szCs w:val="22"/>
        </w:rPr>
        <w:t>www.gebaeudegruen.info</w:t>
      </w:r>
    </w:p>
    <w:p w:rsidR="003F341B" w:rsidRPr="003F341B" w:rsidRDefault="003F341B" w:rsidP="00912D3E">
      <w:pPr>
        <w:pStyle w:val="StandardWeb"/>
        <w:tabs>
          <w:tab w:val="left" w:pos="1290"/>
        </w:tabs>
        <w:spacing w:before="0" w:beforeAutospacing="0" w:after="0" w:afterAutospacing="0"/>
        <w:rPr>
          <w:rFonts w:ascii="Arial" w:hAnsi="Arial" w:cs="Arial"/>
          <w:sz w:val="22"/>
          <w:szCs w:val="22"/>
        </w:rPr>
      </w:pPr>
      <w:r w:rsidRPr="003F341B">
        <w:rPr>
          <w:rFonts w:ascii="Arial" w:hAnsi="Arial" w:cs="Arial"/>
          <w:sz w:val="22"/>
          <w:szCs w:val="22"/>
        </w:rPr>
        <w:t>Albrechtstraße 13</w:t>
      </w:r>
    </w:p>
    <w:p w:rsidR="003F341B" w:rsidRPr="003F341B" w:rsidRDefault="003F341B" w:rsidP="00912D3E">
      <w:pPr>
        <w:pStyle w:val="StandardWeb"/>
        <w:tabs>
          <w:tab w:val="left" w:pos="1290"/>
        </w:tabs>
        <w:spacing w:before="0" w:beforeAutospacing="0" w:after="0" w:afterAutospacing="0"/>
        <w:rPr>
          <w:rStyle w:val="Fett"/>
          <w:rFonts w:ascii="Arial" w:hAnsi="Arial" w:cs="Arial"/>
          <w:b w:val="0"/>
          <w:sz w:val="22"/>
          <w:szCs w:val="22"/>
        </w:rPr>
      </w:pPr>
      <w:r w:rsidRPr="003F341B">
        <w:rPr>
          <w:rFonts w:ascii="Arial" w:hAnsi="Arial" w:cs="Arial"/>
          <w:sz w:val="22"/>
          <w:szCs w:val="22"/>
        </w:rPr>
        <w:t>10117 Berlin</w:t>
      </w:r>
    </w:p>
    <w:p w:rsidR="003F341B" w:rsidRPr="003F341B" w:rsidRDefault="003F341B" w:rsidP="00912D3E">
      <w:pPr>
        <w:pStyle w:val="StandardWeb"/>
        <w:spacing w:before="0" w:beforeAutospacing="0" w:after="0" w:afterAutospacing="0"/>
        <w:rPr>
          <w:rFonts w:ascii="Arial" w:hAnsi="Arial" w:cs="Arial"/>
          <w:sz w:val="22"/>
          <w:szCs w:val="22"/>
        </w:rPr>
      </w:pPr>
      <w:r w:rsidRPr="003F341B">
        <w:rPr>
          <w:rStyle w:val="Fett"/>
          <w:rFonts w:ascii="Arial" w:hAnsi="Arial" w:cs="Arial"/>
          <w:b w:val="0"/>
          <w:sz w:val="22"/>
          <w:szCs w:val="22"/>
        </w:rPr>
        <w:lastRenderedPageBreak/>
        <w:t>Telefon:</w:t>
      </w:r>
      <w:r w:rsidRPr="003F341B">
        <w:rPr>
          <w:rFonts w:ascii="Arial" w:hAnsi="Arial" w:cs="Arial"/>
          <w:sz w:val="22"/>
          <w:szCs w:val="22"/>
        </w:rPr>
        <w:t xml:space="preserve"> +49 681 / 98 80 570 </w:t>
      </w:r>
      <w:r w:rsidRPr="003F341B">
        <w:rPr>
          <w:rFonts w:ascii="Arial" w:hAnsi="Arial" w:cs="Arial"/>
          <w:sz w:val="22"/>
          <w:szCs w:val="22"/>
        </w:rPr>
        <w:br/>
      </w:r>
      <w:r w:rsidRPr="003F341B">
        <w:rPr>
          <w:rStyle w:val="Fett"/>
          <w:rFonts w:ascii="Arial" w:hAnsi="Arial" w:cs="Arial"/>
          <w:b w:val="0"/>
          <w:sz w:val="22"/>
          <w:szCs w:val="22"/>
        </w:rPr>
        <w:t>Telefax:</w:t>
      </w:r>
      <w:r w:rsidRPr="003F341B">
        <w:rPr>
          <w:rFonts w:ascii="Arial" w:hAnsi="Arial" w:cs="Arial"/>
          <w:sz w:val="22"/>
          <w:szCs w:val="22"/>
        </w:rPr>
        <w:t xml:space="preserve"> +49 681 / 98 80 572 </w:t>
      </w:r>
    </w:p>
    <w:p w:rsidR="003F341B" w:rsidRDefault="003F341B" w:rsidP="00912D3E">
      <w:pPr>
        <w:spacing w:after="0" w:line="240" w:lineRule="auto"/>
        <w:rPr>
          <w:rFonts w:ascii="Arial" w:hAnsi="Arial" w:cs="Arial"/>
        </w:rPr>
      </w:pPr>
    </w:p>
    <w:p w:rsidR="003F341B" w:rsidRDefault="003F341B" w:rsidP="00912D3E">
      <w:pPr>
        <w:spacing w:after="0" w:line="240" w:lineRule="auto"/>
        <w:rPr>
          <w:rFonts w:ascii="Arial" w:hAnsi="Arial" w:cs="Arial"/>
        </w:rPr>
      </w:pPr>
    </w:p>
    <w:p w:rsidR="003F341B" w:rsidRPr="00F70A30" w:rsidRDefault="003F341B" w:rsidP="00912D3E">
      <w:pPr>
        <w:spacing w:after="0" w:line="240" w:lineRule="auto"/>
        <w:rPr>
          <w:rFonts w:ascii="Arial" w:hAnsi="Arial" w:cs="Arial"/>
          <w:b/>
          <w:u w:val="single"/>
        </w:rPr>
      </w:pPr>
      <w:r w:rsidRPr="00F70A30">
        <w:rPr>
          <w:rFonts w:ascii="Arial" w:hAnsi="Arial" w:cs="Arial"/>
          <w:b/>
          <w:u w:val="single"/>
        </w:rPr>
        <w:t>Fotos und Abbildungen</w:t>
      </w:r>
    </w:p>
    <w:p w:rsidR="003F341B" w:rsidRDefault="003F341B" w:rsidP="00912D3E">
      <w:pPr>
        <w:spacing w:after="0" w:line="240" w:lineRule="auto"/>
        <w:rPr>
          <w:rFonts w:ascii="Arial" w:hAnsi="Arial" w:cs="Arial"/>
        </w:rPr>
      </w:pPr>
    </w:p>
    <w:p w:rsidR="00912D3E" w:rsidRDefault="00912D3E" w:rsidP="00912D3E">
      <w:pPr>
        <w:spacing w:after="0" w:line="240" w:lineRule="auto"/>
        <w:rPr>
          <w:rFonts w:ascii="Arial" w:hAnsi="Arial" w:cs="Arial"/>
          <w:lang w:eastAsia="ja-JP"/>
        </w:rPr>
      </w:pPr>
      <w:r>
        <w:rPr>
          <w:rFonts w:ascii="Arial" w:hAnsi="Arial" w:cs="Arial"/>
          <w:lang w:eastAsia="ja-JP"/>
        </w:rPr>
        <w:t>Abb. 1:</w:t>
      </w:r>
      <w:r w:rsidRPr="00314D4D">
        <w:rPr>
          <w:rFonts w:ascii="Arial" w:hAnsi="Arial" w:cs="Arial"/>
          <w:lang w:eastAsia="ja-JP"/>
        </w:rPr>
        <w:t xml:space="preserve"> </w:t>
      </w:r>
      <w:r>
        <w:rPr>
          <w:rFonts w:ascii="Arial" w:hAnsi="Arial" w:cs="Arial"/>
          <w:lang w:eastAsia="ja-JP"/>
        </w:rPr>
        <w:t>S</w:t>
      </w:r>
      <w:r w:rsidR="00E1407C">
        <w:rPr>
          <w:rFonts w:ascii="Arial" w:hAnsi="Arial" w:cs="Arial"/>
          <w:lang w:eastAsia="ja-JP"/>
        </w:rPr>
        <w:t xml:space="preserve">eien Sie dabei beim </w:t>
      </w:r>
      <w:r>
        <w:rPr>
          <w:rFonts w:ascii="Arial" w:hAnsi="Arial" w:cs="Arial"/>
          <w:lang w:eastAsia="ja-JP"/>
        </w:rPr>
        <w:t xml:space="preserve">Weltkongress Gebäudegrün </w:t>
      </w:r>
      <w:r w:rsidR="00E1407C">
        <w:rPr>
          <w:rFonts w:ascii="Arial" w:hAnsi="Arial" w:cs="Arial"/>
          <w:lang w:eastAsia="ja-JP"/>
        </w:rPr>
        <w:t xml:space="preserve">am 27.-29.06.2023 </w:t>
      </w:r>
      <w:r>
        <w:rPr>
          <w:rFonts w:ascii="Arial" w:hAnsi="Arial" w:cs="Arial"/>
          <w:lang w:eastAsia="ja-JP"/>
        </w:rPr>
        <w:t>in Berlin</w:t>
      </w:r>
      <w:r w:rsidR="00020BF7">
        <w:rPr>
          <w:rFonts w:ascii="Arial" w:hAnsi="Arial" w:cs="Arial"/>
          <w:lang w:eastAsia="ja-JP"/>
        </w:rPr>
        <w:t>!</w:t>
      </w:r>
    </w:p>
    <w:p w:rsidR="00912D3E" w:rsidRDefault="00912D3E" w:rsidP="00912D3E">
      <w:pPr>
        <w:spacing w:after="0" w:line="240" w:lineRule="auto"/>
        <w:rPr>
          <w:rFonts w:ascii="Arial" w:hAnsi="Arial" w:cs="Arial"/>
          <w:lang w:eastAsia="ja-JP"/>
        </w:rPr>
      </w:pPr>
      <w:r w:rsidRPr="006D5DE4">
        <w:rPr>
          <w:rFonts w:ascii="Arial" w:hAnsi="Arial" w:cs="Arial"/>
          <w:lang w:eastAsia="ja-JP"/>
        </w:rPr>
        <w:t>Quelle</w:t>
      </w:r>
      <w:r>
        <w:rPr>
          <w:rFonts w:ascii="Arial" w:hAnsi="Arial" w:cs="Arial"/>
          <w:lang w:eastAsia="ja-JP"/>
        </w:rPr>
        <w:t xml:space="preserve">: </w:t>
      </w:r>
      <w:r>
        <w:rPr>
          <w:rFonts w:ascii="Arial" w:hAnsi="Arial" w:cs="Arial"/>
        </w:rPr>
        <w:t>Bundesverband GebäudeGrün</w:t>
      </w:r>
    </w:p>
    <w:p w:rsidR="00912D3E" w:rsidRDefault="00912D3E" w:rsidP="00912D3E">
      <w:pPr>
        <w:spacing w:after="0" w:line="240" w:lineRule="auto"/>
        <w:rPr>
          <w:rFonts w:ascii="Arial" w:hAnsi="Arial" w:cs="Arial"/>
          <w:lang w:eastAsia="ja-JP"/>
        </w:rPr>
      </w:pPr>
    </w:p>
    <w:p w:rsidR="00912D3E" w:rsidRPr="00684734" w:rsidRDefault="00912D3E" w:rsidP="00912D3E">
      <w:pPr>
        <w:spacing w:after="0" w:line="240" w:lineRule="auto"/>
        <w:rPr>
          <w:rFonts w:ascii="Arial" w:eastAsia="Times New Roman" w:hAnsi="Arial" w:cs="Arial"/>
          <w:lang w:eastAsia="de-DE"/>
        </w:rPr>
      </w:pPr>
      <w:r>
        <w:rPr>
          <w:rFonts w:ascii="Arial" w:eastAsia="Times New Roman" w:hAnsi="Arial" w:cs="Arial"/>
          <w:lang w:eastAsia="de-DE"/>
        </w:rPr>
        <w:t>Abb. 2</w:t>
      </w:r>
      <w:r w:rsidRPr="00124075">
        <w:rPr>
          <w:rFonts w:ascii="Arial" w:eastAsia="Times New Roman" w:hAnsi="Arial" w:cs="Arial"/>
          <w:lang w:eastAsia="de-DE"/>
        </w:rPr>
        <w:t xml:space="preserve">: </w:t>
      </w:r>
      <w:r w:rsidR="00307FF4">
        <w:rPr>
          <w:rFonts w:ascii="Arial" w:eastAsia="Times New Roman" w:hAnsi="Arial" w:cs="Arial"/>
          <w:lang w:eastAsia="de-DE"/>
        </w:rPr>
        <w:t>Das Kongre</w:t>
      </w:r>
      <w:r w:rsidR="00E1407C">
        <w:rPr>
          <w:rFonts w:ascii="Arial" w:eastAsia="Times New Roman" w:hAnsi="Arial" w:cs="Arial"/>
          <w:lang w:eastAsia="de-DE"/>
        </w:rPr>
        <w:t>s</w:t>
      </w:r>
      <w:r w:rsidR="00307FF4">
        <w:rPr>
          <w:rFonts w:ascii="Arial" w:eastAsia="Times New Roman" w:hAnsi="Arial" w:cs="Arial"/>
          <w:lang w:eastAsia="de-DE"/>
        </w:rPr>
        <w:t>sl</w:t>
      </w:r>
      <w:r>
        <w:rPr>
          <w:rFonts w:ascii="Arial" w:eastAsia="Times New Roman" w:hAnsi="Arial" w:cs="Arial"/>
          <w:lang w:eastAsia="de-DE"/>
        </w:rPr>
        <w:t xml:space="preserve">ogo </w:t>
      </w:r>
      <w:r w:rsidR="00307FF4">
        <w:rPr>
          <w:rFonts w:ascii="Arial" w:eastAsia="Times New Roman" w:hAnsi="Arial" w:cs="Arial"/>
          <w:lang w:eastAsia="de-DE"/>
        </w:rPr>
        <w:t xml:space="preserve">zum </w:t>
      </w:r>
      <w:r>
        <w:rPr>
          <w:rFonts w:ascii="Arial" w:eastAsia="Times New Roman" w:hAnsi="Arial" w:cs="Arial"/>
          <w:lang w:eastAsia="de-DE"/>
        </w:rPr>
        <w:t>Weltkongress Gebäudegrün 2023</w:t>
      </w:r>
    </w:p>
    <w:p w:rsidR="003F341B" w:rsidRDefault="007F4231" w:rsidP="00912D3E">
      <w:pPr>
        <w:spacing w:after="0" w:line="240" w:lineRule="auto"/>
        <w:rPr>
          <w:rFonts w:ascii="Arial" w:hAnsi="Arial" w:cs="Arial"/>
        </w:rPr>
      </w:pPr>
      <w:r>
        <w:rPr>
          <w:rFonts w:ascii="Arial" w:hAnsi="Arial" w:cs="Arial"/>
        </w:rPr>
        <w:t xml:space="preserve">Quelle: </w:t>
      </w:r>
      <w:r w:rsidR="00912D3E">
        <w:rPr>
          <w:rFonts w:ascii="Arial" w:hAnsi="Arial" w:cs="Arial"/>
        </w:rPr>
        <w:t>Bundesverband GebäudeGrün</w:t>
      </w:r>
    </w:p>
    <w:p w:rsidR="00E1407C" w:rsidRDefault="00E1407C" w:rsidP="00912D3E">
      <w:pPr>
        <w:spacing w:after="0" w:line="240" w:lineRule="auto"/>
        <w:rPr>
          <w:rFonts w:ascii="Arial" w:hAnsi="Arial" w:cs="Arial"/>
        </w:rPr>
      </w:pPr>
    </w:p>
    <w:p w:rsidR="00E1407C" w:rsidRDefault="00E1407C" w:rsidP="00912D3E">
      <w:pPr>
        <w:spacing w:after="0" w:line="240" w:lineRule="auto"/>
        <w:rPr>
          <w:rFonts w:ascii="Arial" w:hAnsi="Arial" w:cs="Arial"/>
        </w:rPr>
      </w:pPr>
    </w:p>
    <w:p w:rsidR="00E1407C" w:rsidRDefault="00E1407C" w:rsidP="00912D3E">
      <w:pPr>
        <w:spacing w:after="0" w:line="240" w:lineRule="auto"/>
        <w:rPr>
          <w:rFonts w:ascii="Arial" w:hAnsi="Arial" w:cs="Arial"/>
        </w:rPr>
      </w:pPr>
      <w:r>
        <w:rPr>
          <w:rFonts w:ascii="Arial" w:hAnsi="Arial" w:cs="Arial"/>
        </w:rPr>
        <w:t>Berlin, den 15.12.2022</w:t>
      </w:r>
    </w:p>
    <w:sectPr w:rsidR="00E1407C" w:rsidSect="007E7F57">
      <w:pgSz w:w="11906" w:h="16838"/>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121D5"/>
    <w:multiLevelType w:val="hybridMultilevel"/>
    <w:tmpl w:val="67780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5"/>
    <w:rsid w:val="00002239"/>
    <w:rsid w:val="00020BF7"/>
    <w:rsid w:val="00047E47"/>
    <w:rsid w:val="001E0DCA"/>
    <w:rsid w:val="00307FF4"/>
    <w:rsid w:val="0035595F"/>
    <w:rsid w:val="00373452"/>
    <w:rsid w:val="003E455F"/>
    <w:rsid w:val="003F341B"/>
    <w:rsid w:val="004E0111"/>
    <w:rsid w:val="004F3468"/>
    <w:rsid w:val="0055507F"/>
    <w:rsid w:val="00563F04"/>
    <w:rsid w:val="0056719D"/>
    <w:rsid w:val="005934C6"/>
    <w:rsid w:val="005D5AA9"/>
    <w:rsid w:val="006447F1"/>
    <w:rsid w:val="00690E41"/>
    <w:rsid w:val="006F2A30"/>
    <w:rsid w:val="007627A5"/>
    <w:rsid w:val="007E7F57"/>
    <w:rsid w:val="007F4231"/>
    <w:rsid w:val="009101D4"/>
    <w:rsid w:val="00912D3E"/>
    <w:rsid w:val="009339F7"/>
    <w:rsid w:val="0096672C"/>
    <w:rsid w:val="009A4D7A"/>
    <w:rsid w:val="009C5CF8"/>
    <w:rsid w:val="00A15928"/>
    <w:rsid w:val="00B044E3"/>
    <w:rsid w:val="00B75C41"/>
    <w:rsid w:val="00BE347C"/>
    <w:rsid w:val="00BE6813"/>
    <w:rsid w:val="00BF2E91"/>
    <w:rsid w:val="00C174CE"/>
    <w:rsid w:val="00C4187E"/>
    <w:rsid w:val="00CC2FD2"/>
    <w:rsid w:val="00CD759F"/>
    <w:rsid w:val="00CF67FA"/>
    <w:rsid w:val="00D22326"/>
    <w:rsid w:val="00E1407C"/>
    <w:rsid w:val="00E36B2B"/>
    <w:rsid w:val="00E8312D"/>
    <w:rsid w:val="00E838E8"/>
    <w:rsid w:val="00E95F25"/>
    <w:rsid w:val="00EF30EF"/>
    <w:rsid w:val="00F016FD"/>
    <w:rsid w:val="00F250FE"/>
    <w:rsid w:val="00F70AF3"/>
    <w:rsid w:val="00FC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59E33-4745-4A49-AEBB-CC19B1B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7FA"/>
    <w:rPr>
      <w:color w:val="0000FF" w:themeColor="hyperlink"/>
      <w:u w:val="single"/>
    </w:rPr>
  </w:style>
  <w:style w:type="paragraph" w:styleId="Listenabsatz">
    <w:name w:val="List Paragraph"/>
    <w:basedOn w:val="Standard"/>
    <w:uiPriority w:val="34"/>
    <w:qFormat/>
    <w:rsid w:val="004E0111"/>
    <w:pPr>
      <w:ind w:left="720"/>
      <w:contextualSpacing/>
    </w:pPr>
  </w:style>
  <w:style w:type="paragraph" w:styleId="StandardWeb">
    <w:name w:val="Normal (Web)"/>
    <w:basedOn w:val="Standard"/>
    <w:uiPriority w:val="99"/>
    <w:unhideWhenUsed/>
    <w:rsid w:val="003F34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3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48527">
      <w:bodyDiv w:val="1"/>
      <w:marLeft w:val="0"/>
      <w:marRight w:val="0"/>
      <w:marTop w:val="0"/>
      <w:marBottom w:val="0"/>
      <w:divBdr>
        <w:top w:val="none" w:sz="0" w:space="0" w:color="auto"/>
        <w:left w:val="none" w:sz="0" w:space="0" w:color="auto"/>
        <w:bottom w:val="none" w:sz="0" w:space="0" w:color="auto"/>
        <w:right w:val="none" w:sz="0" w:space="0" w:color="auto"/>
      </w:divBdr>
      <w:divsChild>
        <w:div w:id="160969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A5E1-ADD2-4724-AA17-9CDEBE40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Bundesverband GebäudeGrün e.V.</cp:lastModifiedBy>
  <cp:revision>20</cp:revision>
  <cp:lastPrinted>2018-05-14T09:23:00Z</cp:lastPrinted>
  <dcterms:created xsi:type="dcterms:W3CDTF">2022-09-24T14:20:00Z</dcterms:created>
  <dcterms:modified xsi:type="dcterms:W3CDTF">2023-05-12T07:13:00Z</dcterms:modified>
</cp:coreProperties>
</file>