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504F" w14:textId="77777777"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20E503" wp14:editId="38FE936F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3D91A9D6" w14:textId="77777777"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2D46FE" w14:textId="77777777" w:rsidR="00E7288D" w:rsidRPr="000D39FE" w:rsidRDefault="00E7288D" w:rsidP="00E728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D39FE">
        <w:rPr>
          <w:rFonts w:ascii="Arial" w:hAnsi="Arial" w:cs="Arial"/>
          <w:sz w:val="28"/>
          <w:szCs w:val="28"/>
        </w:rPr>
        <w:t>Bundeskongress Gebäudegrün am 23.-24.11.2021 – Berlin und Online</w:t>
      </w:r>
    </w:p>
    <w:p w14:paraId="1C09465B" w14:textId="77777777" w:rsidR="00E7288D" w:rsidRPr="00C34AFE" w:rsidRDefault="00E7288D" w:rsidP="00E7288D">
      <w:pPr>
        <w:spacing w:after="0" w:line="240" w:lineRule="auto"/>
        <w:rPr>
          <w:rFonts w:ascii="Arial" w:hAnsi="Arial" w:cs="Arial"/>
        </w:rPr>
      </w:pPr>
    </w:p>
    <w:p w14:paraId="2ADCE0DC" w14:textId="7505FFA1" w:rsidR="00E7288D" w:rsidRPr="00E7288D" w:rsidRDefault="00E7288D" w:rsidP="00E7288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7288D">
        <w:rPr>
          <w:rFonts w:ascii="Arial" w:hAnsi="Arial" w:cs="Arial"/>
          <w:b/>
          <w:sz w:val="36"/>
          <w:szCs w:val="36"/>
        </w:rPr>
        <w:t>Wo steht Deutschland in Sachen Gebäudebegrünung</w:t>
      </w:r>
      <w:r w:rsidR="00FE6A67">
        <w:rPr>
          <w:rFonts w:ascii="Arial" w:hAnsi="Arial" w:cs="Arial"/>
          <w:b/>
          <w:sz w:val="36"/>
          <w:szCs w:val="36"/>
        </w:rPr>
        <w:t>?</w:t>
      </w:r>
    </w:p>
    <w:p w14:paraId="76AB1C8E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1D735C1D" w14:textId="3EF64F64" w:rsidR="00E7288D" w:rsidRPr="00444D67" w:rsidRDefault="00E7288D" w:rsidP="00E7288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B6052">
        <w:rPr>
          <w:rFonts w:ascii="Arial" w:eastAsia="Times New Roman" w:hAnsi="Arial" w:cs="Arial"/>
          <w:lang w:eastAsia="de-DE"/>
        </w:rPr>
        <w:t>Der Bu</w:t>
      </w:r>
      <w:r>
        <w:rPr>
          <w:rFonts w:ascii="Arial" w:eastAsia="Times New Roman" w:hAnsi="Arial" w:cs="Arial"/>
          <w:lang w:eastAsia="de-DE"/>
        </w:rPr>
        <w:t xml:space="preserve">ndesverband </w:t>
      </w:r>
      <w:proofErr w:type="spellStart"/>
      <w:r w:rsidRPr="006B6052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ebäude</w:t>
      </w:r>
      <w:r w:rsidRPr="006B6052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rün</w:t>
      </w:r>
      <w:proofErr w:type="spellEnd"/>
      <w:r>
        <w:rPr>
          <w:rFonts w:ascii="Arial" w:eastAsia="Times New Roman" w:hAnsi="Arial" w:cs="Arial"/>
          <w:lang w:eastAsia="de-DE"/>
        </w:rPr>
        <w:t xml:space="preserve"> e.V. (</w:t>
      </w:r>
      <w:proofErr w:type="spellStart"/>
      <w:r>
        <w:rPr>
          <w:rFonts w:ascii="Arial" w:eastAsia="Times New Roman" w:hAnsi="Arial" w:cs="Arial"/>
          <w:lang w:eastAsia="de-DE"/>
        </w:rPr>
        <w:t>BuGG</w:t>
      </w:r>
      <w:proofErr w:type="spellEnd"/>
      <w:r>
        <w:rPr>
          <w:rFonts w:ascii="Arial" w:eastAsia="Times New Roman" w:hAnsi="Arial" w:cs="Arial"/>
          <w:lang w:eastAsia="de-DE"/>
        </w:rPr>
        <w:t>)</w:t>
      </w:r>
      <w:r w:rsidRPr="006B6052">
        <w:rPr>
          <w:rFonts w:ascii="Arial" w:eastAsia="Times New Roman" w:hAnsi="Arial" w:cs="Arial"/>
          <w:lang w:eastAsia="de-DE"/>
        </w:rPr>
        <w:t xml:space="preserve"> plant für </w:t>
      </w:r>
      <w:r>
        <w:rPr>
          <w:rFonts w:ascii="Arial" w:eastAsia="Times New Roman" w:hAnsi="Arial" w:cs="Arial"/>
          <w:lang w:eastAsia="de-DE"/>
        </w:rPr>
        <w:t>den 23. und 24.</w:t>
      </w:r>
      <w:r w:rsidR="00FE6A67">
        <w:rPr>
          <w:rFonts w:ascii="Arial" w:eastAsia="Times New Roman" w:hAnsi="Arial" w:cs="Arial"/>
          <w:lang w:eastAsia="de-DE"/>
        </w:rPr>
        <w:t xml:space="preserve"> November </w:t>
      </w:r>
      <w:r>
        <w:rPr>
          <w:rFonts w:ascii="Arial" w:eastAsia="Times New Roman" w:hAnsi="Arial" w:cs="Arial"/>
          <w:lang w:eastAsia="de-DE"/>
        </w:rPr>
        <w:t>2021</w:t>
      </w:r>
      <w:r w:rsidRPr="006B605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einen</w:t>
      </w:r>
      <w:r w:rsidRPr="006B6052">
        <w:rPr>
          <w:rFonts w:ascii="Arial" w:eastAsia="Times New Roman" w:hAnsi="Arial" w:cs="Arial"/>
          <w:lang w:eastAsia="de-DE"/>
        </w:rPr>
        <w:t xml:space="preserve"> zweitägigen Kongress </w:t>
      </w:r>
      <w:r w:rsidR="00FE6A67">
        <w:rPr>
          <w:rFonts w:ascii="Arial" w:eastAsia="Times New Roman" w:hAnsi="Arial" w:cs="Arial"/>
          <w:lang w:eastAsia="de-DE"/>
        </w:rPr>
        <w:t>unter</w:t>
      </w:r>
      <w:r w:rsidR="00FE6A67" w:rsidRPr="006B6052">
        <w:rPr>
          <w:rFonts w:ascii="Arial" w:eastAsia="Times New Roman" w:hAnsi="Arial" w:cs="Arial"/>
          <w:lang w:eastAsia="de-DE"/>
        </w:rPr>
        <w:t xml:space="preserve"> </w:t>
      </w:r>
      <w:r w:rsidRPr="006B6052">
        <w:rPr>
          <w:rFonts w:ascii="Arial" w:eastAsia="Times New Roman" w:hAnsi="Arial" w:cs="Arial"/>
          <w:lang w:eastAsia="de-DE"/>
        </w:rPr>
        <w:t>dem Motto „Wo steht Deutschland in Sachen Gebäudebegrünung?“</w:t>
      </w:r>
    </w:p>
    <w:p w14:paraId="6DA186FE" w14:textId="6FB07611" w:rsidR="00E7288D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der Veranstaltung </w:t>
      </w:r>
      <w:r w:rsidR="00FE6A67">
        <w:rPr>
          <w:rFonts w:ascii="Arial" w:hAnsi="Arial" w:cs="Arial"/>
        </w:rPr>
        <w:t>macht</w:t>
      </w:r>
      <w:r>
        <w:rPr>
          <w:rFonts w:ascii="Arial" w:hAnsi="Arial" w:cs="Arial"/>
        </w:rPr>
        <w:t xml:space="preserve"> </w:t>
      </w:r>
      <w:r w:rsidR="006B785F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eine Bestandsaufnahme</w:t>
      </w:r>
      <w:r w:rsidR="006B7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E6A67">
        <w:rPr>
          <w:rFonts w:ascii="Arial" w:hAnsi="Arial" w:cs="Arial"/>
        </w:rPr>
        <w:t xml:space="preserve">zieht </w:t>
      </w:r>
      <w:r>
        <w:rPr>
          <w:rFonts w:ascii="Arial" w:hAnsi="Arial" w:cs="Arial"/>
        </w:rPr>
        <w:t xml:space="preserve">ein Fazit zur Umsetzung von Dach- und Fassadenbegrünungen in Deutschland und </w:t>
      </w:r>
      <w:r w:rsidR="00FE6A67">
        <w:rPr>
          <w:rFonts w:ascii="Arial" w:hAnsi="Arial" w:cs="Arial"/>
        </w:rPr>
        <w:t xml:space="preserve">leitet </w:t>
      </w:r>
      <w:r>
        <w:rPr>
          <w:rFonts w:ascii="Arial" w:hAnsi="Arial" w:cs="Arial"/>
        </w:rPr>
        <w:t xml:space="preserve">daraus zukünftige Ausrichtungen und Handlungsempfehlungen </w:t>
      </w:r>
      <w:r w:rsidR="00FE6A67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. Dabei </w:t>
      </w:r>
      <w:r w:rsidR="00FE6A67">
        <w:rPr>
          <w:rFonts w:ascii="Arial" w:hAnsi="Arial" w:cs="Arial"/>
        </w:rPr>
        <w:t xml:space="preserve">geht es auch um </w:t>
      </w:r>
      <w:r>
        <w:rPr>
          <w:rFonts w:ascii="Arial" w:hAnsi="Arial" w:cs="Arial"/>
        </w:rPr>
        <w:t xml:space="preserve">die These, ob Deutschland weltweit </w:t>
      </w:r>
      <w:r w:rsidR="00FE6A67">
        <w:rPr>
          <w:rFonts w:ascii="Arial" w:hAnsi="Arial" w:cs="Arial"/>
        </w:rPr>
        <w:t xml:space="preserve">in Sachen Gebäudebegrünung </w:t>
      </w:r>
      <w:r>
        <w:rPr>
          <w:rFonts w:ascii="Arial" w:hAnsi="Arial" w:cs="Arial"/>
        </w:rPr>
        <w:t>führend ist. Der Bundeskongress Gebäudegrün 2021 ist ein Schritt zum Weltkongress Gebäudegrün, der vom 10.-12.</w:t>
      </w:r>
      <w:r w:rsidR="00FE6A67">
        <w:rPr>
          <w:rFonts w:ascii="Arial" w:hAnsi="Arial" w:cs="Arial"/>
        </w:rPr>
        <w:t xml:space="preserve"> Mai </w:t>
      </w:r>
      <w:r>
        <w:rPr>
          <w:rFonts w:ascii="Arial" w:hAnsi="Arial" w:cs="Arial"/>
        </w:rPr>
        <w:t>2022 ebenfalls in Berlin stattfinden wird.</w:t>
      </w:r>
    </w:p>
    <w:p w14:paraId="68C4C2E5" w14:textId="77777777" w:rsidR="00E7288D" w:rsidRPr="009F4D51" w:rsidRDefault="00E7288D" w:rsidP="00E7288D">
      <w:pPr>
        <w:spacing w:after="0" w:line="240" w:lineRule="auto"/>
        <w:rPr>
          <w:rStyle w:val="A9"/>
          <w:rFonts w:ascii="Arial" w:hAnsi="Arial" w:cs="Arial"/>
          <w:sz w:val="22"/>
          <w:szCs w:val="22"/>
        </w:rPr>
      </w:pPr>
    </w:p>
    <w:p w14:paraId="30F6F261" w14:textId="4C2F40D9" w:rsidR="00FE6A67" w:rsidRDefault="00E7288D" w:rsidP="00E7288D">
      <w:pPr>
        <w:pStyle w:val="Pa0"/>
        <w:rPr>
          <w:rFonts w:ascii="Arial" w:hAnsi="Arial" w:cs="Arial"/>
          <w:bCs/>
          <w:color w:val="000000"/>
          <w:sz w:val="22"/>
          <w:szCs w:val="22"/>
        </w:rPr>
      </w:pPr>
      <w:r w:rsidRPr="009F4D51">
        <w:rPr>
          <w:rFonts w:ascii="Arial" w:hAnsi="Arial" w:cs="Arial"/>
          <w:bCs/>
          <w:color w:val="000000"/>
          <w:sz w:val="22"/>
          <w:szCs w:val="22"/>
        </w:rPr>
        <w:t>Die Kongress</w:t>
      </w:r>
      <w:r>
        <w:rPr>
          <w:rFonts w:ascii="Arial" w:hAnsi="Arial" w:cs="Arial"/>
          <w:bCs/>
          <w:color w:val="000000"/>
          <w:sz w:val="22"/>
          <w:szCs w:val="22"/>
        </w:rPr>
        <w:t>inhalte</w:t>
      </w:r>
      <w:r w:rsidRPr="009F4D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der beiden Tage </w:t>
      </w:r>
      <w:r w:rsidRPr="009F4D51">
        <w:rPr>
          <w:rFonts w:ascii="Arial" w:hAnsi="Arial" w:cs="Arial"/>
          <w:bCs/>
          <w:color w:val="000000"/>
          <w:sz w:val="22"/>
          <w:szCs w:val="22"/>
        </w:rPr>
        <w:t xml:space="preserve">teilen sich in </w:t>
      </w:r>
      <w:r w:rsidR="00FE6A67">
        <w:rPr>
          <w:rFonts w:ascii="Arial" w:hAnsi="Arial" w:cs="Arial"/>
          <w:bCs/>
          <w:color w:val="000000"/>
          <w:sz w:val="22"/>
          <w:szCs w:val="22"/>
        </w:rPr>
        <w:t xml:space="preserve">folgende </w:t>
      </w:r>
      <w:r w:rsidRPr="009F4D51">
        <w:rPr>
          <w:rFonts w:ascii="Arial" w:hAnsi="Arial" w:cs="Arial"/>
          <w:bCs/>
          <w:color w:val="000000"/>
          <w:sz w:val="22"/>
          <w:szCs w:val="22"/>
        </w:rPr>
        <w:t>vier Themenblöcke</w:t>
      </w:r>
      <w:r w:rsidR="00FE6A67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5F75B883" w14:textId="515124A0" w:rsidR="00E7288D" w:rsidRDefault="00E7288D" w:rsidP="00E7288D">
      <w:pPr>
        <w:pStyle w:val="Pa0"/>
        <w:rPr>
          <w:rFonts w:ascii="Arial" w:hAnsi="Arial" w:cs="Arial"/>
          <w:bCs/>
          <w:color w:val="000000"/>
          <w:sz w:val="22"/>
          <w:szCs w:val="22"/>
        </w:rPr>
      </w:pPr>
      <w:r w:rsidRPr="009F4D5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23453F4" w14:textId="68EE1E9D" w:rsidR="00E7288D" w:rsidRPr="009F4D51" w:rsidRDefault="00E7288D" w:rsidP="00E7288D">
      <w:pPr>
        <w:pStyle w:val="Pa0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Themenblock 1 „Übersicht“ 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mit </w:t>
      </w:r>
      <w:r>
        <w:rPr>
          <w:rStyle w:val="A9"/>
          <w:rFonts w:ascii="Arial" w:hAnsi="Arial" w:cs="Arial"/>
          <w:sz w:val="22"/>
          <w:szCs w:val="22"/>
        </w:rPr>
        <w:t>Impulsvorträgen zu „</w:t>
      </w:r>
      <w:r w:rsidRPr="009F4D51">
        <w:rPr>
          <w:rStyle w:val="A9"/>
          <w:rFonts w:ascii="Arial" w:hAnsi="Arial" w:cs="Arial"/>
          <w:sz w:val="22"/>
          <w:szCs w:val="22"/>
        </w:rPr>
        <w:t>Klimaschutz und Klimawandel</w:t>
      </w:r>
      <w:r w:rsidR="005A7D0E">
        <w:rPr>
          <w:rStyle w:val="A9"/>
          <w:rFonts w:ascii="Arial" w:hAnsi="Arial" w:cs="Arial"/>
          <w:sz w:val="22"/>
          <w:szCs w:val="22"/>
        </w:rPr>
        <w:t>anpassung</w:t>
      </w:r>
      <w:r>
        <w:rPr>
          <w:rStyle w:val="A9"/>
          <w:rFonts w:ascii="Arial" w:hAnsi="Arial" w:cs="Arial"/>
          <w:sz w:val="22"/>
          <w:szCs w:val="22"/>
        </w:rPr>
        <w:t>“, „</w:t>
      </w:r>
      <w:r w:rsidRPr="009F4D51">
        <w:rPr>
          <w:rStyle w:val="A9"/>
          <w:rFonts w:ascii="Arial" w:hAnsi="Arial" w:cs="Arial"/>
          <w:sz w:val="22"/>
          <w:szCs w:val="22"/>
        </w:rPr>
        <w:t>Geschichte der Gebäudebegrünung in Deutschland</w:t>
      </w:r>
      <w:r>
        <w:rPr>
          <w:rStyle w:val="A9"/>
          <w:rFonts w:ascii="Arial" w:hAnsi="Arial" w:cs="Arial"/>
          <w:sz w:val="22"/>
          <w:szCs w:val="22"/>
        </w:rPr>
        <w:t>“ und „</w:t>
      </w:r>
      <w:r w:rsidR="00FE6A67">
        <w:rPr>
          <w:rStyle w:val="A9"/>
          <w:rFonts w:ascii="Arial" w:hAnsi="Arial" w:cs="Arial"/>
          <w:sz w:val="22"/>
          <w:szCs w:val="22"/>
        </w:rPr>
        <w:t>Ist-Zustand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und Potenzial</w:t>
      </w:r>
      <w:r>
        <w:rPr>
          <w:rStyle w:val="A9"/>
          <w:rFonts w:ascii="Arial" w:hAnsi="Arial" w:cs="Arial"/>
          <w:sz w:val="22"/>
          <w:szCs w:val="22"/>
        </w:rPr>
        <w:t>“.</w:t>
      </w:r>
    </w:p>
    <w:p w14:paraId="6C8593BA" w14:textId="77777777" w:rsidR="00E7288D" w:rsidRPr="009F4D51" w:rsidRDefault="00E7288D" w:rsidP="00E7288D">
      <w:pPr>
        <w:pStyle w:val="Pa0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Themenblock 2 „Rahmenbedingungen“ 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mit </w:t>
      </w:r>
      <w:r>
        <w:rPr>
          <w:rStyle w:val="A9"/>
          <w:rFonts w:ascii="Arial" w:hAnsi="Arial" w:cs="Arial"/>
          <w:sz w:val="22"/>
          <w:szCs w:val="22"/>
        </w:rPr>
        <w:t>Impulsvorträgen zu „</w:t>
      </w:r>
      <w:r w:rsidRPr="009F4D51">
        <w:rPr>
          <w:rStyle w:val="A9"/>
          <w:rFonts w:ascii="Arial" w:hAnsi="Arial" w:cs="Arial"/>
          <w:sz w:val="22"/>
          <w:szCs w:val="22"/>
        </w:rPr>
        <w:t>Markt der Gebäudebegrünung</w:t>
      </w:r>
      <w:r>
        <w:rPr>
          <w:rStyle w:val="A9"/>
          <w:rFonts w:ascii="Arial" w:hAnsi="Arial" w:cs="Arial"/>
          <w:sz w:val="22"/>
          <w:szCs w:val="22"/>
        </w:rPr>
        <w:t>“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(Vorstellung des „</w:t>
      </w:r>
      <w:proofErr w:type="spellStart"/>
      <w:r w:rsidRPr="009F4D51">
        <w:rPr>
          <w:rStyle w:val="A9"/>
          <w:rFonts w:ascii="Arial" w:hAnsi="Arial" w:cs="Arial"/>
          <w:sz w:val="22"/>
          <w:szCs w:val="22"/>
        </w:rPr>
        <w:t>BuGG</w:t>
      </w:r>
      <w:proofErr w:type="spellEnd"/>
      <w:r w:rsidRPr="009F4D51">
        <w:rPr>
          <w:rStyle w:val="A9"/>
          <w:rFonts w:ascii="Arial" w:hAnsi="Arial" w:cs="Arial"/>
          <w:sz w:val="22"/>
          <w:szCs w:val="22"/>
        </w:rPr>
        <w:t>-Marktreports Gebäudegrün 2021“)</w:t>
      </w:r>
      <w:r>
        <w:rPr>
          <w:rStyle w:val="A9"/>
          <w:rFonts w:ascii="Arial" w:hAnsi="Arial" w:cs="Arial"/>
          <w:sz w:val="22"/>
          <w:szCs w:val="22"/>
        </w:rPr>
        <w:t>, „</w:t>
      </w:r>
      <w:r w:rsidRPr="009F4D51">
        <w:rPr>
          <w:rStyle w:val="A9"/>
          <w:rFonts w:ascii="Arial" w:hAnsi="Arial" w:cs="Arial"/>
          <w:sz w:val="22"/>
          <w:szCs w:val="22"/>
        </w:rPr>
        <w:t>Forschung</w:t>
      </w:r>
      <w:r>
        <w:rPr>
          <w:rStyle w:val="A9"/>
          <w:rFonts w:ascii="Arial" w:hAnsi="Arial" w:cs="Arial"/>
          <w:sz w:val="22"/>
          <w:szCs w:val="22"/>
        </w:rPr>
        <w:t>“ und „</w:t>
      </w:r>
      <w:r w:rsidRPr="009F4D51">
        <w:rPr>
          <w:rStyle w:val="A9"/>
          <w:rFonts w:ascii="Arial" w:hAnsi="Arial" w:cs="Arial"/>
          <w:sz w:val="22"/>
          <w:szCs w:val="22"/>
        </w:rPr>
        <w:t>Beruf</w:t>
      </w:r>
      <w:r>
        <w:rPr>
          <w:rStyle w:val="A9"/>
          <w:rFonts w:ascii="Arial" w:hAnsi="Arial" w:cs="Arial"/>
          <w:sz w:val="22"/>
          <w:szCs w:val="22"/>
        </w:rPr>
        <w:t>“</w:t>
      </w:r>
    </w:p>
    <w:p w14:paraId="5B812979" w14:textId="3A0549D4" w:rsidR="00E7288D" w:rsidRPr="009F4D51" w:rsidRDefault="00E7288D" w:rsidP="00E7288D">
      <w:pPr>
        <w:pStyle w:val="Pa0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4D51">
        <w:rPr>
          <w:rStyle w:val="A9"/>
          <w:rFonts w:ascii="Arial" w:hAnsi="Arial" w:cs="Arial"/>
          <w:bCs/>
          <w:sz w:val="22"/>
          <w:szCs w:val="22"/>
        </w:rPr>
        <w:t>Themenblock 3 „</w:t>
      </w:r>
      <w:r w:rsidR="00A736C8" w:rsidRPr="009F4D51">
        <w:rPr>
          <w:rStyle w:val="A9"/>
          <w:rFonts w:ascii="Arial" w:hAnsi="Arial" w:cs="Arial"/>
          <w:sz w:val="22"/>
          <w:szCs w:val="22"/>
        </w:rPr>
        <w:t>Politi</w:t>
      </w:r>
      <w:r w:rsidR="00A736C8">
        <w:rPr>
          <w:rStyle w:val="A9"/>
          <w:rFonts w:ascii="Arial" w:hAnsi="Arial" w:cs="Arial"/>
          <w:sz w:val="22"/>
          <w:szCs w:val="22"/>
        </w:rPr>
        <w:t>scher Rahmen</w:t>
      </w: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“ </w:t>
      </w:r>
      <w:r w:rsidRPr="009F4D51">
        <w:rPr>
          <w:rStyle w:val="A9"/>
          <w:rFonts w:ascii="Arial" w:hAnsi="Arial" w:cs="Arial"/>
          <w:sz w:val="22"/>
          <w:szCs w:val="22"/>
        </w:rPr>
        <w:t>mit</w:t>
      </w: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 </w:t>
      </w:r>
      <w:r>
        <w:rPr>
          <w:rStyle w:val="A9"/>
          <w:rFonts w:ascii="Arial" w:hAnsi="Arial" w:cs="Arial"/>
          <w:sz w:val="22"/>
          <w:szCs w:val="22"/>
        </w:rPr>
        <w:t>Impulsvorträgen zu „</w:t>
      </w:r>
      <w:r w:rsidR="00A736C8" w:rsidRPr="009F4D51">
        <w:rPr>
          <w:rStyle w:val="A9"/>
          <w:rFonts w:ascii="Arial" w:hAnsi="Arial" w:cs="Arial"/>
          <w:bCs/>
          <w:sz w:val="22"/>
          <w:szCs w:val="22"/>
        </w:rPr>
        <w:t>Politik</w:t>
      </w:r>
      <w:r>
        <w:rPr>
          <w:rStyle w:val="A9"/>
          <w:rFonts w:ascii="Arial" w:hAnsi="Arial" w:cs="Arial"/>
          <w:sz w:val="22"/>
          <w:szCs w:val="22"/>
        </w:rPr>
        <w:t>“, „</w:t>
      </w:r>
      <w:r w:rsidRPr="009F4D51">
        <w:rPr>
          <w:rStyle w:val="A9"/>
          <w:rFonts w:ascii="Arial" w:hAnsi="Arial" w:cs="Arial"/>
          <w:sz w:val="22"/>
          <w:szCs w:val="22"/>
        </w:rPr>
        <w:t>Recht und Richtlinie</w:t>
      </w:r>
      <w:r>
        <w:rPr>
          <w:rStyle w:val="A9"/>
          <w:rFonts w:ascii="Arial" w:hAnsi="Arial" w:cs="Arial"/>
          <w:sz w:val="22"/>
          <w:szCs w:val="22"/>
        </w:rPr>
        <w:t>“ und „</w:t>
      </w:r>
      <w:r w:rsidRPr="009F4D51">
        <w:rPr>
          <w:rStyle w:val="A9"/>
          <w:rFonts w:ascii="Arial" w:hAnsi="Arial" w:cs="Arial"/>
          <w:sz w:val="22"/>
          <w:szCs w:val="22"/>
        </w:rPr>
        <w:t>Förderung</w:t>
      </w:r>
      <w:r>
        <w:rPr>
          <w:rStyle w:val="A9"/>
          <w:rFonts w:ascii="Arial" w:hAnsi="Arial" w:cs="Arial"/>
          <w:sz w:val="22"/>
          <w:szCs w:val="22"/>
        </w:rPr>
        <w:t>“</w:t>
      </w:r>
    </w:p>
    <w:p w14:paraId="0520FE2C" w14:textId="73D7905C" w:rsidR="00E7288D" w:rsidRPr="009F4D51" w:rsidRDefault="00E7288D" w:rsidP="00E7288D">
      <w:pPr>
        <w:pStyle w:val="Pa0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Themenblock 4 „Wertschöpfung“ </w:t>
      </w:r>
      <w:r w:rsidRPr="009F4D51">
        <w:rPr>
          <w:rStyle w:val="A9"/>
          <w:rFonts w:ascii="Arial" w:hAnsi="Arial" w:cs="Arial"/>
          <w:sz w:val="22"/>
          <w:szCs w:val="22"/>
        </w:rPr>
        <w:t>mit</w:t>
      </w:r>
      <w:r w:rsidRPr="009F4D51">
        <w:rPr>
          <w:rStyle w:val="A9"/>
          <w:rFonts w:ascii="Arial" w:hAnsi="Arial" w:cs="Arial"/>
          <w:bCs/>
          <w:sz w:val="22"/>
          <w:szCs w:val="22"/>
        </w:rPr>
        <w:t xml:space="preserve"> </w:t>
      </w:r>
      <w:r>
        <w:rPr>
          <w:rStyle w:val="A9"/>
          <w:rFonts w:ascii="Arial" w:hAnsi="Arial" w:cs="Arial"/>
          <w:sz w:val="22"/>
          <w:szCs w:val="22"/>
        </w:rPr>
        <w:t>Impulsvorträgen zu „</w:t>
      </w:r>
      <w:r w:rsidRPr="009F4D51">
        <w:rPr>
          <w:rStyle w:val="A9"/>
          <w:rFonts w:ascii="Arial" w:hAnsi="Arial" w:cs="Arial"/>
          <w:sz w:val="22"/>
          <w:szCs w:val="22"/>
        </w:rPr>
        <w:t>Investitionen</w:t>
      </w:r>
      <w:r>
        <w:rPr>
          <w:rStyle w:val="A9"/>
          <w:rFonts w:ascii="Arial" w:hAnsi="Arial" w:cs="Arial"/>
          <w:sz w:val="22"/>
          <w:szCs w:val="22"/>
        </w:rPr>
        <w:t>“, „</w:t>
      </w:r>
      <w:r w:rsidR="006B785F">
        <w:rPr>
          <w:rStyle w:val="A9"/>
          <w:rFonts w:ascii="Arial" w:hAnsi="Arial" w:cs="Arial"/>
          <w:sz w:val="22"/>
          <w:szCs w:val="22"/>
        </w:rPr>
        <w:t>Herstellung</w:t>
      </w:r>
      <w:r>
        <w:rPr>
          <w:rStyle w:val="A9"/>
          <w:rFonts w:ascii="Arial" w:hAnsi="Arial" w:cs="Arial"/>
          <w:sz w:val="22"/>
          <w:szCs w:val="22"/>
        </w:rPr>
        <w:t>“ und „</w:t>
      </w:r>
      <w:r w:rsidRPr="009F4D51">
        <w:rPr>
          <w:rStyle w:val="A9"/>
          <w:rFonts w:ascii="Arial" w:hAnsi="Arial" w:cs="Arial"/>
          <w:sz w:val="22"/>
          <w:szCs w:val="22"/>
        </w:rPr>
        <w:t>Werterhaltung</w:t>
      </w:r>
      <w:r>
        <w:rPr>
          <w:rStyle w:val="A9"/>
          <w:rFonts w:ascii="Arial" w:hAnsi="Arial" w:cs="Arial"/>
          <w:sz w:val="22"/>
          <w:szCs w:val="22"/>
        </w:rPr>
        <w:t>“</w:t>
      </w:r>
    </w:p>
    <w:p w14:paraId="5DC39115" w14:textId="77777777" w:rsidR="00E7288D" w:rsidRPr="009F4D51" w:rsidRDefault="00E7288D" w:rsidP="00E7288D">
      <w:pPr>
        <w:spacing w:after="0" w:line="240" w:lineRule="auto"/>
        <w:rPr>
          <w:rFonts w:ascii="Arial" w:hAnsi="Arial" w:cs="Arial"/>
        </w:rPr>
      </w:pPr>
    </w:p>
    <w:p w14:paraId="32A1CE30" w14:textId="7FE8C0B0" w:rsidR="00E7288D" w:rsidRPr="009F4D51" w:rsidRDefault="00E7288D" w:rsidP="00E7288D">
      <w:pPr>
        <w:pStyle w:val="Pa0"/>
        <w:rPr>
          <w:rStyle w:val="A9"/>
          <w:rFonts w:ascii="Arial" w:hAnsi="Arial" w:cs="Arial"/>
          <w:sz w:val="22"/>
          <w:szCs w:val="22"/>
        </w:rPr>
      </w:pPr>
      <w:r w:rsidRPr="009F4D51">
        <w:rPr>
          <w:rStyle w:val="A9"/>
          <w:rFonts w:ascii="Arial" w:hAnsi="Arial" w:cs="Arial"/>
          <w:sz w:val="22"/>
          <w:szCs w:val="22"/>
        </w:rPr>
        <w:t>In die vie</w:t>
      </w:r>
      <w:r>
        <w:rPr>
          <w:rStyle w:val="A9"/>
          <w:rFonts w:ascii="Arial" w:hAnsi="Arial" w:cs="Arial"/>
          <w:sz w:val="22"/>
          <w:szCs w:val="22"/>
        </w:rPr>
        <w:t>r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Themen</w:t>
      </w:r>
      <w:r>
        <w:rPr>
          <w:rStyle w:val="A9"/>
          <w:rFonts w:ascii="Arial" w:hAnsi="Arial" w:cs="Arial"/>
          <w:sz w:val="22"/>
          <w:szCs w:val="22"/>
        </w:rPr>
        <w:t>blöcke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wird jeweils mit drei Übersichtsvorträgen durch anerkannte </w:t>
      </w:r>
      <w:r w:rsidR="00FE6A67">
        <w:rPr>
          <w:rStyle w:val="A9"/>
          <w:rFonts w:ascii="Arial" w:hAnsi="Arial" w:cs="Arial"/>
          <w:sz w:val="22"/>
          <w:szCs w:val="22"/>
        </w:rPr>
        <w:t>Spezialisten</w:t>
      </w:r>
      <w:r w:rsidR="00FE6A67" w:rsidRPr="009F4D51">
        <w:rPr>
          <w:rStyle w:val="A9"/>
          <w:rFonts w:ascii="Arial" w:hAnsi="Arial" w:cs="Arial"/>
          <w:sz w:val="22"/>
          <w:szCs w:val="22"/>
        </w:rPr>
        <w:t xml:space="preserve"> 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eingeführt und ein Überblick </w:t>
      </w:r>
      <w:r w:rsidR="00FE6A67">
        <w:rPr>
          <w:rStyle w:val="A9"/>
          <w:rFonts w:ascii="Arial" w:hAnsi="Arial" w:cs="Arial"/>
          <w:sz w:val="22"/>
          <w:szCs w:val="22"/>
        </w:rPr>
        <w:t>zum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Stand der Dinge vermittelt. </w:t>
      </w:r>
      <w:r w:rsidR="00FE6A67">
        <w:rPr>
          <w:rStyle w:val="A9"/>
          <w:rFonts w:ascii="Arial" w:hAnsi="Arial" w:cs="Arial"/>
          <w:sz w:val="22"/>
          <w:szCs w:val="22"/>
        </w:rPr>
        <w:t>Danach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werden die Themen der </w:t>
      </w:r>
      <w:r>
        <w:rPr>
          <w:rStyle w:val="A9"/>
          <w:rFonts w:ascii="Arial" w:hAnsi="Arial" w:cs="Arial"/>
          <w:sz w:val="22"/>
          <w:szCs w:val="22"/>
        </w:rPr>
        <w:t>drei Impulsvorträge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in </w:t>
      </w:r>
      <w:r w:rsidR="00FE6A67">
        <w:rPr>
          <w:rStyle w:val="A9"/>
          <w:rFonts w:ascii="Arial" w:hAnsi="Arial" w:cs="Arial"/>
          <w:sz w:val="22"/>
          <w:szCs w:val="22"/>
        </w:rPr>
        <w:t xml:space="preserve">eigenen </w:t>
      </w:r>
      <w:r w:rsidRPr="009F4D51">
        <w:rPr>
          <w:rStyle w:val="A9"/>
          <w:rFonts w:ascii="Arial" w:hAnsi="Arial" w:cs="Arial"/>
          <w:sz w:val="22"/>
          <w:szCs w:val="22"/>
        </w:rPr>
        <w:t>Podiumsdiskussionen</w:t>
      </w:r>
      <w:r>
        <w:rPr>
          <w:rStyle w:val="A9"/>
          <w:rFonts w:ascii="Arial" w:hAnsi="Arial" w:cs="Arial"/>
          <w:sz w:val="22"/>
          <w:szCs w:val="22"/>
        </w:rPr>
        <w:t xml:space="preserve"> parallel in drei Räumen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 </w:t>
      </w:r>
      <w:r w:rsidR="00FE6A67">
        <w:rPr>
          <w:rStyle w:val="A9"/>
          <w:rFonts w:ascii="Arial" w:hAnsi="Arial" w:cs="Arial"/>
          <w:sz w:val="22"/>
          <w:szCs w:val="22"/>
        </w:rPr>
        <w:t>weitergeführt</w:t>
      </w:r>
      <w:r w:rsidRPr="009F4D51">
        <w:rPr>
          <w:rStyle w:val="A9"/>
          <w:rFonts w:ascii="Arial" w:hAnsi="Arial" w:cs="Arial"/>
          <w:sz w:val="22"/>
          <w:szCs w:val="22"/>
        </w:rPr>
        <w:t xml:space="preserve">, bei denen </w:t>
      </w:r>
      <w:r w:rsidR="009035BF">
        <w:rPr>
          <w:rStyle w:val="A9"/>
          <w:rFonts w:ascii="Arial" w:hAnsi="Arial" w:cs="Arial"/>
          <w:sz w:val="22"/>
          <w:szCs w:val="22"/>
        </w:rPr>
        <w:t>die Spezialisten</w:t>
      </w:r>
      <w:r w:rsidRPr="009F4D51">
        <w:rPr>
          <w:rStyle w:val="A9"/>
          <w:rFonts w:ascii="Arial" w:hAnsi="Arial" w:cs="Arial"/>
          <w:sz w:val="22"/>
          <w:szCs w:val="22"/>
        </w:rPr>
        <w:t>,</w:t>
      </w:r>
      <w:r w:rsidR="009035BF">
        <w:rPr>
          <w:rStyle w:val="A9"/>
          <w:rFonts w:ascii="Arial" w:hAnsi="Arial" w:cs="Arial"/>
          <w:sz w:val="22"/>
          <w:szCs w:val="22"/>
        </w:rPr>
        <w:t xml:space="preserve"> </w:t>
      </w:r>
      <w:proofErr w:type="spellStart"/>
      <w:r w:rsidRPr="009F4D51">
        <w:rPr>
          <w:rStyle w:val="A9"/>
          <w:rFonts w:ascii="Arial" w:hAnsi="Arial" w:cs="Arial"/>
          <w:sz w:val="22"/>
          <w:szCs w:val="22"/>
        </w:rPr>
        <w:t>BuGG</w:t>
      </w:r>
      <w:proofErr w:type="spellEnd"/>
      <w:r w:rsidRPr="009F4D51">
        <w:rPr>
          <w:rStyle w:val="A9"/>
          <w:rFonts w:ascii="Arial" w:hAnsi="Arial" w:cs="Arial"/>
          <w:sz w:val="22"/>
          <w:szCs w:val="22"/>
        </w:rPr>
        <w:t>-Mitglieder und Kongressteilnehmende diese Themen näher beleuchten und diskutieren.</w:t>
      </w:r>
    </w:p>
    <w:p w14:paraId="046FCF13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5067B1E4" w14:textId="1A2DA8FF" w:rsidR="00E7288D" w:rsidRPr="006B6052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Fachvorträge werden durch eine begleitende Fachausstellung</w:t>
      </w:r>
      <w:r w:rsidR="00FE6A67" w:rsidRPr="00FE6A67">
        <w:rPr>
          <w:rFonts w:ascii="Arial" w:hAnsi="Arial" w:cs="Arial"/>
        </w:rPr>
        <w:t xml:space="preserve"> </w:t>
      </w:r>
      <w:r w:rsidR="00FE6A67">
        <w:rPr>
          <w:rFonts w:ascii="Arial" w:hAnsi="Arial" w:cs="Arial"/>
        </w:rPr>
        <w:t>ergänzt</w:t>
      </w:r>
      <w:r>
        <w:rPr>
          <w:rFonts w:ascii="Arial" w:hAnsi="Arial" w:cs="Arial"/>
        </w:rPr>
        <w:t xml:space="preserve">, um einerseits zu informieren und andererseits </w:t>
      </w:r>
      <w:r w:rsidR="00FE6A67">
        <w:rPr>
          <w:rFonts w:ascii="Arial" w:hAnsi="Arial" w:cs="Arial"/>
        </w:rPr>
        <w:t>zum</w:t>
      </w:r>
      <w:r>
        <w:rPr>
          <w:rFonts w:ascii="Arial" w:hAnsi="Arial" w:cs="Arial"/>
        </w:rPr>
        <w:t xml:space="preserve"> Netzwerken </w:t>
      </w:r>
      <w:r w:rsidR="00FE6A67">
        <w:rPr>
          <w:rFonts w:ascii="Arial" w:hAnsi="Arial" w:cs="Arial"/>
        </w:rPr>
        <w:t xml:space="preserve">und Austausch </w:t>
      </w:r>
      <w:r>
        <w:rPr>
          <w:rFonts w:ascii="Arial" w:hAnsi="Arial" w:cs="Arial"/>
        </w:rPr>
        <w:t xml:space="preserve">anzuregen.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-Mitglieder präsentieren ihre Produkt- und Systemlösungen.</w:t>
      </w:r>
    </w:p>
    <w:p w14:paraId="35205531" w14:textId="64B90FC8" w:rsidR="00E7288D" w:rsidRPr="009573BA" w:rsidRDefault="00E7288D" w:rsidP="00E7288D">
      <w:pPr>
        <w:pStyle w:val="Pa0"/>
        <w:rPr>
          <w:rFonts w:ascii="Arial" w:hAnsi="Arial" w:cs="Arial"/>
          <w:sz w:val="22"/>
          <w:szCs w:val="22"/>
        </w:rPr>
      </w:pPr>
      <w:r>
        <w:rPr>
          <w:rStyle w:val="A9"/>
          <w:rFonts w:ascii="Arial" w:hAnsi="Arial" w:cs="Arial"/>
          <w:sz w:val="22"/>
          <w:szCs w:val="22"/>
        </w:rPr>
        <w:t xml:space="preserve">Zum Rahmenprogramm des Bundeskongresses gehören die Abendveranstaltung am 1. Tag, die </w:t>
      </w:r>
      <w:r w:rsidRPr="009573BA">
        <w:rPr>
          <w:rStyle w:val="A9"/>
          <w:rFonts w:ascii="Arial" w:hAnsi="Arial" w:cs="Arial"/>
          <w:sz w:val="22"/>
          <w:szCs w:val="22"/>
        </w:rPr>
        <w:t>Wahl</w:t>
      </w:r>
      <w:r w:rsidR="000A42AB">
        <w:rPr>
          <w:rStyle w:val="A9"/>
          <w:rFonts w:ascii="Arial" w:hAnsi="Arial" w:cs="Arial"/>
          <w:sz w:val="22"/>
          <w:szCs w:val="22"/>
        </w:rPr>
        <w:t>en</w:t>
      </w:r>
      <w:r w:rsidRPr="009573BA">
        <w:rPr>
          <w:rStyle w:val="A9"/>
          <w:rFonts w:ascii="Arial" w:hAnsi="Arial" w:cs="Arial"/>
          <w:sz w:val="22"/>
          <w:szCs w:val="22"/>
        </w:rPr>
        <w:t xml:space="preserve"> zum Gründach, </w:t>
      </w:r>
      <w:r>
        <w:rPr>
          <w:rStyle w:val="A9"/>
          <w:rFonts w:ascii="Arial" w:hAnsi="Arial" w:cs="Arial"/>
          <w:sz w:val="22"/>
          <w:szCs w:val="22"/>
        </w:rPr>
        <w:t xml:space="preserve">der </w:t>
      </w:r>
      <w:r w:rsidRPr="009573BA">
        <w:rPr>
          <w:rStyle w:val="A9"/>
          <w:rFonts w:ascii="Arial" w:hAnsi="Arial" w:cs="Arial"/>
          <w:sz w:val="22"/>
          <w:szCs w:val="22"/>
        </w:rPr>
        <w:t xml:space="preserve">Fassadenbegrünung und </w:t>
      </w:r>
      <w:r>
        <w:rPr>
          <w:rStyle w:val="A9"/>
          <w:rFonts w:ascii="Arial" w:hAnsi="Arial" w:cs="Arial"/>
          <w:sz w:val="22"/>
          <w:szCs w:val="22"/>
        </w:rPr>
        <w:t xml:space="preserve">der </w:t>
      </w:r>
      <w:r w:rsidRPr="009573BA">
        <w:rPr>
          <w:rStyle w:val="A9"/>
          <w:rFonts w:ascii="Arial" w:hAnsi="Arial" w:cs="Arial"/>
          <w:sz w:val="22"/>
          <w:szCs w:val="22"/>
        </w:rPr>
        <w:t>Innenraumbegrünung des Jahres 2021</w:t>
      </w:r>
      <w:r>
        <w:rPr>
          <w:rStyle w:val="A9"/>
          <w:rFonts w:ascii="Arial" w:hAnsi="Arial" w:cs="Arial"/>
          <w:sz w:val="22"/>
          <w:szCs w:val="22"/>
        </w:rPr>
        <w:t xml:space="preserve"> und Erfahrungsaustausche in kleine</w:t>
      </w:r>
      <w:r w:rsidR="000A42AB">
        <w:rPr>
          <w:rStyle w:val="A9"/>
          <w:rFonts w:ascii="Arial" w:hAnsi="Arial" w:cs="Arial"/>
          <w:sz w:val="22"/>
          <w:szCs w:val="22"/>
        </w:rPr>
        <w:t>re</w:t>
      </w:r>
      <w:r>
        <w:rPr>
          <w:rStyle w:val="A9"/>
          <w:rFonts w:ascii="Arial" w:hAnsi="Arial" w:cs="Arial"/>
          <w:sz w:val="22"/>
          <w:szCs w:val="22"/>
        </w:rPr>
        <w:t xml:space="preserve">n Kreisen </w:t>
      </w:r>
      <w:r w:rsidR="000A42AB">
        <w:rPr>
          <w:rStyle w:val="A9"/>
          <w:rFonts w:ascii="Arial" w:hAnsi="Arial" w:cs="Arial"/>
          <w:sz w:val="22"/>
          <w:szCs w:val="22"/>
        </w:rPr>
        <w:t xml:space="preserve">zu </w:t>
      </w:r>
      <w:r>
        <w:rPr>
          <w:rStyle w:val="A9"/>
          <w:rFonts w:ascii="Arial" w:hAnsi="Arial" w:cs="Arial"/>
          <w:sz w:val="22"/>
          <w:szCs w:val="22"/>
        </w:rPr>
        <w:t xml:space="preserve">„Forschung und Lehre“ und </w:t>
      </w:r>
      <w:r w:rsidR="000A42AB">
        <w:rPr>
          <w:rStyle w:val="A9"/>
          <w:rFonts w:ascii="Arial" w:hAnsi="Arial" w:cs="Arial"/>
          <w:sz w:val="22"/>
          <w:szCs w:val="22"/>
        </w:rPr>
        <w:t xml:space="preserve">dem </w:t>
      </w:r>
      <w:r>
        <w:rPr>
          <w:rStyle w:val="A9"/>
          <w:rFonts w:ascii="Arial" w:hAnsi="Arial" w:cs="Arial"/>
          <w:sz w:val="22"/>
          <w:szCs w:val="22"/>
        </w:rPr>
        <w:t>„Städtedialog Gebäudegrün“.</w:t>
      </w:r>
    </w:p>
    <w:p w14:paraId="3470F8B7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6D025BFF" w14:textId="1FE3C427" w:rsidR="00E7288D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Kongress findet in Berlin als Präsenzveranstaltung und gleichzeitig Online</w:t>
      </w:r>
      <w:r w:rsidRPr="00107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statt. Die Teilnahmegebühren hängen von Art (Präsenz oder Online) und Dauer (1 oder 2 Tage) der Teilnahme ab,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-Mitglieder erhalten Ermäßigungen. Weitere Informationen zu P</w:t>
      </w:r>
      <w:r w:rsidRPr="003B5D7C">
        <w:rPr>
          <w:rFonts w:ascii="Arial" w:hAnsi="Arial" w:cs="Arial"/>
        </w:rPr>
        <w:t>rogramm, Veranstaltungsort</w:t>
      </w:r>
      <w:r>
        <w:rPr>
          <w:rFonts w:ascii="Arial" w:hAnsi="Arial" w:cs="Arial"/>
        </w:rPr>
        <w:t>, Fachausstellung</w:t>
      </w:r>
      <w:r w:rsidRPr="003B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Anmeldemöglichkeiten sind im Internet zu finden. </w:t>
      </w:r>
    </w:p>
    <w:p w14:paraId="0E902579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4AFA52B8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www.gebaeudegruen.info/bundeskongress</w:t>
      </w:r>
    </w:p>
    <w:p w14:paraId="00444CCA" w14:textId="77777777" w:rsidR="00665364" w:rsidRDefault="00665364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5742A318" w14:textId="77777777" w:rsidR="00904762" w:rsidRPr="004073A6" w:rsidRDefault="00904762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3277B506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</w:p>
    <w:p w14:paraId="35687F39" w14:textId="77777777"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14:paraId="04E57199" w14:textId="63EF8707" w:rsidR="00E7288D" w:rsidRPr="003B5D7C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Abb. 1</w:t>
      </w:r>
      <w:r w:rsidRPr="003B5D7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Bundeskongress Gebäudegrün am 23.-24.</w:t>
      </w:r>
      <w:r w:rsidR="000A42AB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2021. „Wo steht Deutschland in Sachen Gebäude</w:t>
      </w:r>
      <w:r w:rsidR="00A736C8">
        <w:rPr>
          <w:rFonts w:ascii="Arial" w:hAnsi="Arial" w:cs="Arial"/>
        </w:rPr>
        <w:t>be</w:t>
      </w:r>
      <w:r>
        <w:rPr>
          <w:rFonts w:ascii="Arial" w:hAnsi="Arial" w:cs="Arial"/>
        </w:rPr>
        <w:t>grün</w:t>
      </w:r>
      <w:r w:rsidR="00A736C8">
        <w:rPr>
          <w:rFonts w:ascii="Arial" w:hAnsi="Arial" w:cs="Arial"/>
        </w:rPr>
        <w:t>ung</w:t>
      </w:r>
      <w:bookmarkStart w:id="0" w:name="_GoBack"/>
      <w:bookmarkEnd w:id="0"/>
      <w:r w:rsidR="000A42AB">
        <w:rPr>
          <w:rFonts w:ascii="Arial" w:hAnsi="Arial" w:cs="Arial"/>
        </w:rPr>
        <w:t>?</w:t>
      </w:r>
      <w:r>
        <w:rPr>
          <w:rFonts w:ascii="Arial" w:hAnsi="Arial" w:cs="Arial"/>
        </w:rPr>
        <w:t>“</w:t>
      </w:r>
    </w:p>
    <w:p w14:paraId="71439D6C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49FB23D5" w14:textId="5946E4CD" w:rsidR="00E7288D" w:rsidRPr="003B5D7C" w:rsidRDefault="00E7288D" w:rsidP="00E72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2:</w:t>
      </w:r>
      <w:r w:rsidRPr="003B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Bundeskongress Gebäudegrün – </w:t>
      </w:r>
      <w:r w:rsidR="000A42AB">
        <w:rPr>
          <w:rFonts w:ascii="Arial" w:hAnsi="Arial" w:cs="Arial"/>
        </w:rPr>
        <w:t>in Präsenz</w:t>
      </w:r>
      <w:r>
        <w:rPr>
          <w:rFonts w:ascii="Arial" w:hAnsi="Arial" w:cs="Arial"/>
        </w:rPr>
        <w:t xml:space="preserve"> in Berlin oder Online von zu Hause – seien Sie dabei!</w:t>
      </w:r>
    </w:p>
    <w:p w14:paraId="429A75ED" w14:textId="77777777" w:rsidR="00E7288D" w:rsidRDefault="00E7288D" w:rsidP="00E7288D">
      <w:pPr>
        <w:spacing w:after="0" w:line="240" w:lineRule="auto"/>
        <w:rPr>
          <w:rFonts w:ascii="Arial" w:hAnsi="Arial" w:cs="Arial"/>
        </w:rPr>
      </w:pPr>
    </w:p>
    <w:p w14:paraId="3AAACCE1" w14:textId="77777777" w:rsidR="00E7288D" w:rsidRPr="003B5D7C" w:rsidRDefault="00E7288D" w:rsidP="00E7288D">
      <w:pPr>
        <w:spacing w:after="0" w:line="240" w:lineRule="auto"/>
        <w:rPr>
          <w:rFonts w:ascii="Arial" w:hAnsi="Arial" w:cs="Arial"/>
        </w:rPr>
      </w:pPr>
      <w:r w:rsidRPr="003B5D7C">
        <w:rPr>
          <w:rFonts w:ascii="Arial" w:hAnsi="Arial" w:cs="Arial"/>
        </w:rPr>
        <w:t>Quelle</w:t>
      </w:r>
      <w:r>
        <w:rPr>
          <w:rFonts w:ascii="Arial" w:hAnsi="Arial" w:cs="Arial"/>
        </w:rPr>
        <w:t>n</w:t>
      </w:r>
      <w:r w:rsidRPr="003B5D7C">
        <w:rPr>
          <w:rFonts w:ascii="Arial" w:hAnsi="Arial" w:cs="Arial"/>
        </w:rPr>
        <w:t>: Bu</w:t>
      </w:r>
      <w:r>
        <w:rPr>
          <w:rFonts w:ascii="Arial" w:hAnsi="Arial" w:cs="Arial"/>
        </w:rPr>
        <w:t xml:space="preserve">ndesverband </w:t>
      </w:r>
      <w:proofErr w:type="spellStart"/>
      <w:r>
        <w:rPr>
          <w:rFonts w:ascii="Arial" w:hAnsi="Arial" w:cs="Arial"/>
        </w:rPr>
        <w:t>GebäudeGrün</w:t>
      </w:r>
      <w:proofErr w:type="spellEnd"/>
    </w:p>
    <w:p w14:paraId="4582AE07" w14:textId="77777777" w:rsidR="00904762" w:rsidRDefault="00904762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14:paraId="415B17A9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</w:p>
    <w:p w14:paraId="5EA7956B" w14:textId="77777777"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14:paraId="5E1C20B5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14:paraId="781F9CBD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 xml:space="preserve">Bundesverband </w:t>
      </w:r>
      <w:proofErr w:type="spellStart"/>
      <w:r w:rsidRPr="007C215F">
        <w:rPr>
          <w:rFonts w:ascii="Arial" w:eastAsia="Calibri" w:hAnsi="Arial" w:cs="Arial"/>
        </w:rPr>
        <w:t>GebäudeGrün</w:t>
      </w:r>
      <w:proofErr w:type="spellEnd"/>
      <w:r w:rsidRPr="007C215F">
        <w:rPr>
          <w:rFonts w:ascii="Arial" w:eastAsia="Calibri" w:hAnsi="Arial" w:cs="Arial"/>
        </w:rPr>
        <w:t xml:space="preserve"> e. V. (</w:t>
      </w:r>
      <w:proofErr w:type="spellStart"/>
      <w:r w:rsidRPr="007C215F">
        <w:rPr>
          <w:rFonts w:ascii="Arial" w:eastAsia="Calibri" w:hAnsi="Arial" w:cs="Arial"/>
        </w:rPr>
        <w:t>BuGG</w:t>
      </w:r>
      <w:proofErr w:type="spellEnd"/>
      <w:r w:rsidRPr="007C215F">
        <w:rPr>
          <w:rFonts w:ascii="Arial" w:eastAsia="Calibri" w:hAnsi="Arial" w:cs="Arial"/>
        </w:rPr>
        <w:t>)</w:t>
      </w:r>
    </w:p>
    <w:p w14:paraId="6FCCE875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14:paraId="22FEBCA1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14:paraId="2197242A" w14:textId="77777777" w:rsidR="005875D9" w:rsidRPr="007C215F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="005875D9" w:rsidRPr="007C215F">
        <w:rPr>
          <w:rFonts w:ascii="Arial" w:eastAsia="Times New Roman" w:hAnsi="Arial" w:cs="Arial"/>
          <w:bCs/>
          <w:lang w:eastAsia="de-DE"/>
        </w:rPr>
        <w:t>E-Mail:</w:t>
      </w:r>
      <w:r w:rsidR="005875D9"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14:paraId="3E531129" w14:textId="77777777"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14:paraId="13C62AB0" w14:textId="77777777" w:rsidR="00A3244F" w:rsidRDefault="00A3244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14:paraId="34605EC8" w14:textId="77777777"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CC1FF7">
        <w:rPr>
          <w:rFonts w:ascii="Arial" w:eastAsia="Calibri" w:hAnsi="Arial" w:cs="Arial"/>
          <w:bCs/>
          <w:iCs/>
          <w:color w:val="000000"/>
        </w:rPr>
        <w:t xml:space="preserve">Berlin, den </w:t>
      </w:r>
      <w:r w:rsidR="00163DF9">
        <w:rPr>
          <w:rFonts w:ascii="Arial" w:eastAsia="Calibri" w:hAnsi="Arial" w:cs="Arial"/>
          <w:bCs/>
          <w:iCs/>
          <w:color w:val="000000"/>
        </w:rPr>
        <w:t>2</w:t>
      </w:r>
      <w:r w:rsidR="00E7288D">
        <w:rPr>
          <w:rFonts w:ascii="Arial" w:eastAsia="Calibri" w:hAnsi="Arial" w:cs="Arial"/>
          <w:bCs/>
          <w:iCs/>
          <w:color w:val="000000"/>
        </w:rPr>
        <w:t>7</w:t>
      </w:r>
      <w:r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CC1FF7" w:rsidRPr="00CC1FF7">
        <w:rPr>
          <w:rFonts w:ascii="Arial" w:eastAsia="Calibri" w:hAnsi="Arial" w:cs="Arial"/>
          <w:bCs/>
          <w:iCs/>
          <w:color w:val="000000"/>
        </w:rPr>
        <w:t>7</w:t>
      </w:r>
      <w:r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</w:t>
      </w:r>
      <w:r w:rsidR="003C2B89">
        <w:rPr>
          <w:rFonts w:ascii="Arial" w:eastAsia="Calibri" w:hAnsi="Arial" w:cs="Arial"/>
          <w:bCs/>
          <w:iCs/>
          <w:color w:val="000000"/>
        </w:rPr>
        <w:t>1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E265E"/>
    <w:multiLevelType w:val="hybridMultilevel"/>
    <w:tmpl w:val="3AAA18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D"/>
    <w:rsid w:val="000A13D7"/>
    <w:rsid w:val="000A42AB"/>
    <w:rsid w:val="000B077E"/>
    <w:rsid w:val="00111A5F"/>
    <w:rsid w:val="00163DF9"/>
    <w:rsid w:val="00335D77"/>
    <w:rsid w:val="003C0121"/>
    <w:rsid w:val="003C2B89"/>
    <w:rsid w:val="004073A6"/>
    <w:rsid w:val="004152FB"/>
    <w:rsid w:val="00424238"/>
    <w:rsid w:val="00575C3F"/>
    <w:rsid w:val="005844F7"/>
    <w:rsid w:val="005875D9"/>
    <w:rsid w:val="005A7D0E"/>
    <w:rsid w:val="006345CB"/>
    <w:rsid w:val="00665364"/>
    <w:rsid w:val="006A5B75"/>
    <w:rsid w:val="006B785F"/>
    <w:rsid w:val="00743FD3"/>
    <w:rsid w:val="007C215F"/>
    <w:rsid w:val="008449C7"/>
    <w:rsid w:val="008D0BDB"/>
    <w:rsid w:val="008E6EAC"/>
    <w:rsid w:val="009035BF"/>
    <w:rsid w:val="00904762"/>
    <w:rsid w:val="009365DD"/>
    <w:rsid w:val="00967239"/>
    <w:rsid w:val="00991AA0"/>
    <w:rsid w:val="00A018CD"/>
    <w:rsid w:val="00A3244F"/>
    <w:rsid w:val="00A52E54"/>
    <w:rsid w:val="00A736C8"/>
    <w:rsid w:val="00A81C69"/>
    <w:rsid w:val="00AD2A29"/>
    <w:rsid w:val="00B33EF4"/>
    <w:rsid w:val="00C35559"/>
    <w:rsid w:val="00C47F91"/>
    <w:rsid w:val="00CC1FF7"/>
    <w:rsid w:val="00DA3182"/>
    <w:rsid w:val="00DC7649"/>
    <w:rsid w:val="00DE6F37"/>
    <w:rsid w:val="00DF0CD5"/>
    <w:rsid w:val="00E0370D"/>
    <w:rsid w:val="00E607C8"/>
    <w:rsid w:val="00E7288D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91B"/>
  <w15:docId w15:val="{8C58D3AC-E3B2-4D16-8035-4E257C4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  <w:style w:type="character" w:customStyle="1" w:styleId="fontstyle01">
    <w:name w:val="fontstyle01"/>
    <w:basedOn w:val="Absatz-Standardschriftart"/>
    <w:rsid w:val="00163D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">
    <w:name w:val="Text"/>
    <w:rsid w:val="00904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AT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A9"/>
    <w:uiPriority w:val="99"/>
    <w:rsid w:val="00E7288D"/>
    <w:rPr>
      <w:rFonts w:cs="Corbe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Mann</cp:lastModifiedBy>
  <cp:revision>5</cp:revision>
  <cp:lastPrinted>2021-07-17T07:52:00Z</cp:lastPrinted>
  <dcterms:created xsi:type="dcterms:W3CDTF">2021-07-27T05:17:00Z</dcterms:created>
  <dcterms:modified xsi:type="dcterms:W3CDTF">2021-07-28T12:24:00Z</dcterms:modified>
</cp:coreProperties>
</file>